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header1.xml" ContentType="application/vnd.openxmlformats-officedocument.wordprocessingml.header+xml"/>
  <Override PartName="/docProps/custom.xml" ContentType="application/vnd.openxmlformats-officedocument.custom-properties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body>
    <w:p>
      <w:pPr>
        <w:pStyle w:val="Heading1"/>
      </w:pPr>
      <w:r>
        <w:rPr>
          <w:color w:val="010101"/>
        </w:rPr>
        <w:t>Henry</w:t>
      </w:r>
      <w:r>
        <w:rPr>
          <w:color w:val="010101"/>
          <w:spacing w:val="34"/>
        </w:rPr>
        <w:t> </w:t>
      </w:r>
      <w:r>
        <w:rPr>
          <w:color w:val="010101"/>
        </w:rPr>
        <w:t>Smith</w:t>
      </w:r>
      <w:r>
        <w:rPr>
          <w:color w:val="010101"/>
          <w:spacing w:val="24"/>
        </w:rPr>
        <w:t> </w:t>
      </w:r>
      <w:r>
        <w:rPr>
          <w:color w:val="010101"/>
        </w:rPr>
        <w:t>Charities</w:t>
      </w:r>
      <w:r>
        <w:rPr>
          <w:color w:val="010101"/>
          <w:spacing w:val="30"/>
        </w:rPr>
        <w:t> </w:t>
      </w:r>
      <w:r>
        <w:rPr>
          <w:color w:val="010101"/>
          <w:spacing w:val="-2"/>
        </w:rPr>
        <w:t>(Godalming)</w:t>
      </w:r>
    </w:p>
    <w:p>
      <w:pPr>
        <w:tabs>
          <w:tab w:pos="7949" w:val="left" w:leader="none"/>
        </w:tabs>
        <w:spacing w:before="50"/>
        <w:ind w:left="22" w:right="0" w:firstLine="0"/>
        <w:jc w:val="left"/>
        <w:rPr>
          <w:b/>
          <w:sz w:val="19"/>
        </w:rPr>
      </w:pPr>
      <w:r>
        <w:rPr>
          <w:b/>
          <w:color w:val="010101"/>
          <w:spacing w:val="-2"/>
          <w:w w:val="105"/>
          <w:sz w:val="23"/>
        </w:rPr>
        <w:t>Application</w:t>
      </w:r>
      <w:r>
        <w:rPr>
          <w:b/>
          <w:color w:val="010101"/>
          <w:spacing w:val="4"/>
          <w:w w:val="105"/>
          <w:sz w:val="23"/>
        </w:rPr>
        <w:t> </w:t>
      </w:r>
      <w:r>
        <w:rPr>
          <w:b/>
          <w:color w:val="010101"/>
          <w:spacing w:val="-2"/>
          <w:w w:val="105"/>
          <w:sz w:val="23"/>
        </w:rPr>
        <w:t>for</w:t>
      </w:r>
      <w:r>
        <w:rPr>
          <w:b/>
          <w:color w:val="010101"/>
          <w:spacing w:val="-6"/>
          <w:w w:val="105"/>
          <w:sz w:val="23"/>
        </w:rPr>
        <w:t> </w:t>
      </w:r>
      <w:r>
        <w:rPr>
          <w:b/>
          <w:color w:val="010101"/>
          <w:spacing w:val="-2"/>
          <w:w w:val="105"/>
          <w:sz w:val="23"/>
        </w:rPr>
        <w:t>Assistance</w:t>
      </w:r>
      <w:r>
        <w:rPr>
          <w:b/>
          <w:color w:val="010101"/>
          <w:sz w:val="23"/>
        </w:rPr>
        <w:tab/>
      </w:r>
      <w:r>
        <w:rPr>
          <w:b/>
          <w:color w:val="010101"/>
          <w:w w:val="105"/>
          <w:sz w:val="19"/>
        </w:rPr>
        <w:t>Reference</w:t>
      </w:r>
      <w:r>
        <w:rPr>
          <w:b/>
          <w:color w:val="010101"/>
          <w:spacing w:val="-11"/>
          <w:w w:val="105"/>
          <w:sz w:val="19"/>
        </w:rPr>
        <w:t> </w:t>
      </w:r>
      <w:r>
        <w:rPr>
          <w:b/>
          <w:color w:val="010101"/>
          <w:spacing w:val="-5"/>
          <w:w w:val="105"/>
          <w:sz w:val="19"/>
        </w:rPr>
        <w:t>No:</w:t>
      </w:r>
    </w:p>
    <w:p>
      <w:pPr>
        <w:spacing w:before="23" w:after="51"/>
        <w:ind w:left="0" w:right="1113" w:firstLine="0"/>
        <w:jc w:val="right"/>
        <w:rPr>
          <w:b/>
          <w:sz w:val="19"/>
        </w:rPr>
      </w:pPr>
      <w:r>
        <w:rPr>
          <w:b/>
          <w:color w:val="010101"/>
          <w:w w:val="105"/>
          <w:sz w:val="19"/>
        </w:rPr>
        <w:t>Date</w:t>
      </w:r>
      <w:r>
        <w:rPr>
          <w:b/>
          <w:color w:val="010101"/>
          <w:spacing w:val="3"/>
          <w:w w:val="105"/>
          <w:sz w:val="19"/>
        </w:rPr>
        <w:t> </w:t>
      </w:r>
      <w:r>
        <w:rPr>
          <w:b/>
          <w:color w:val="010101"/>
          <w:spacing w:val="-2"/>
          <w:w w:val="105"/>
          <w:sz w:val="19"/>
        </w:rPr>
        <w:t>Received:</w:t>
      </w:r>
    </w:p>
    <w:tbl>
      <w:tblPr>
        <w:tblW w:w="0" w:type="auto"/>
        <w:jc w:val="left"/>
        <w:tblInd w:w="25" w:type="dxa"/>
        <w:tblBorders>
          <w:top w:val="single" w:sz="6" w:space="0" w:color="808080"/>
          <w:left w:val="single" w:sz="6" w:space="0" w:color="808080"/>
          <w:bottom w:val="single" w:sz="6" w:space="0" w:color="808080"/>
          <w:right w:val="single" w:sz="6" w:space="0" w:color="808080"/>
          <w:insideH w:val="single" w:sz="6" w:space="0" w:color="808080"/>
          <w:insideV w:val="single" w:sz="6" w:space="0" w:color="80808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5218"/>
        <w:gridCol w:w="5228"/>
      </w:tblGrid>
      <w:tr>
        <w:trPr>
          <w:trHeight w:val="733" w:hRule="atLeast"/>
        </w:trPr>
        <w:tc>
          <w:tcPr>
            <w:tcW w:w="5218" w:type="dxa"/>
          </w:tcPr>
          <w:p>
            <w:pPr>
              <w:pStyle w:val="TableParagraph"/>
              <w:spacing w:before="64"/>
              <w:rPr>
                <w:b/>
                <w:sz w:val="21"/>
              </w:rPr>
            </w:pPr>
            <w:r>
              <w:rPr>
                <w:b/>
                <w:color w:val="010101"/>
                <w:w w:val="105"/>
                <w:sz w:val="21"/>
              </w:rPr>
              <w:t>Section</w:t>
            </w:r>
            <w:r>
              <w:rPr>
                <w:b/>
                <w:color w:val="010101"/>
                <w:spacing w:val="-9"/>
                <w:w w:val="105"/>
                <w:sz w:val="21"/>
              </w:rPr>
              <w:t> </w:t>
            </w:r>
            <w:r>
              <w:rPr>
                <w:b/>
                <w:color w:val="010101"/>
                <w:spacing w:val="-10"/>
                <w:w w:val="105"/>
                <w:sz w:val="21"/>
              </w:rPr>
              <w:t>1</w:t>
            </w:r>
          </w:p>
          <w:p>
            <w:pPr>
              <w:pStyle w:val="TableParagraph"/>
              <w:spacing w:before="71"/>
              <w:ind w:left="367"/>
              <w:rPr>
                <w:sz w:val="22"/>
              </w:rPr>
            </w:pPr>
            <w:r>
              <w:rPr>
                <w:color w:val="010101"/>
                <w:spacing w:val="-2"/>
                <w:sz w:val="22"/>
              </w:rPr>
              <w:t>Name:</w:t>
            </w:r>
          </w:p>
        </w:tc>
        <w:tc>
          <w:tcPr>
            <w:tcW w:w="5228" w:type="dxa"/>
          </w:tcPr>
          <w:p>
            <w:pPr>
              <w:pStyle w:val="TableParagraph"/>
              <w:spacing w:before="55"/>
              <w:ind w:left="378"/>
              <w:rPr>
                <w:sz w:val="22"/>
              </w:rPr>
            </w:pPr>
            <w:r>
              <w:rPr>
                <w:color w:val="010101"/>
                <w:sz w:val="22"/>
              </w:rPr>
              <w:t>Date</w:t>
            </w:r>
            <w:r>
              <w:rPr>
                <w:color w:val="010101"/>
                <w:spacing w:val="-6"/>
                <w:sz w:val="22"/>
              </w:rPr>
              <w:t> </w:t>
            </w:r>
            <w:r>
              <w:rPr>
                <w:color w:val="010101"/>
                <w:sz w:val="22"/>
              </w:rPr>
              <w:t>of</w:t>
            </w:r>
            <w:r>
              <w:rPr>
                <w:color w:val="010101"/>
                <w:spacing w:val="-4"/>
                <w:sz w:val="22"/>
              </w:rPr>
              <w:t> </w:t>
            </w:r>
            <w:r>
              <w:rPr>
                <w:color w:val="010101"/>
                <w:spacing w:val="-2"/>
                <w:sz w:val="22"/>
              </w:rPr>
              <w:t>birth:</w:t>
            </w:r>
          </w:p>
        </w:tc>
      </w:tr>
      <w:tr>
        <w:trPr>
          <w:trHeight w:val="541" w:hRule="atLeast"/>
        </w:trPr>
        <w:tc>
          <w:tcPr>
            <w:tcW w:w="10446" w:type="dxa"/>
            <w:gridSpan w:val="2"/>
          </w:tcPr>
          <w:p>
            <w:pPr>
              <w:pStyle w:val="TableParagraph"/>
              <w:spacing w:before="56"/>
              <w:ind w:left="374"/>
              <w:rPr>
                <w:sz w:val="22"/>
              </w:rPr>
            </w:pPr>
            <w:r>
              <w:rPr>
                <w:color w:val="010101"/>
                <w:spacing w:val="-2"/>
                <w:sz w:val="22"/>
              </w:rPr>
              <w:t>Address:</w:t>
            </w:r>
          </w:p>
        </w:tc>
      </w:tr>
      <w:tr>
        <w:trPr>
          <w:trHeight w:val="541" w:hRule="atLeast"/>
        </w:trPr>
        <w:tc>
          <w:tcPr>
            <w:tcW w:w="10446" w:type="dxa"/>
            <w:gridSpan w:val="2"/>
          </w:tcPr>
          <w:p>
            <w:pPr>
              <w:pStyle w:val="TableParagraph"/>
              <w:tabs>
                <w:tab w:pos="5466" w:val="left" w:leader="none"/>
              </w:tabs>
              <w:spacing w:before="56"/>
              <w:ind w:left="369"/>
              <w:rPr>
                <w:sz w:val="22"/>
              </w:rPr>
            </w:pPr>
            <w:r>
              <w:rPr>
                <w:color w:val="010101"/>
                <w:spacing w:val="-2"/>
                <w:sz w:val="22"/>
              </w:rPr>
              <w:t>Telephone:</w:t>
            </w:r>
            <w:r>
              <w:rPr>
                <w:color w:val="010101"/>
                <w:sz w:val="22"/>
              </w:rPr>
              <w:tab/>
            </w:r>
            <w:r>
              <w:rPr>
                <w:color w:val="010101"/>
                <w:spacing w:val="-2"/>
                <w:sz w:val="22"/>
              </w:rPr>
              <w:t>Email:</w:t>
            </w:r>
          </w:p>
        </w:tc>
      </w:tr>
      <w:tr>
        <w:trPr>
          <w:trHeight w:val="2267" w:hRule="atLeast"/>
        </w:trPr>
        <w:tc>
          <w:tcPr>
            <w:tcW w:w="10446" w:type="dxa"/>
            <w:gridSpan w:val="2"/>
          </w:tcPr>
          <w:p>
            <w:pPr>
              <w:pStyle w:val="TableParagraph"/>
              <w:spacing w:before="66"/>
              <w:rPr>
                <w:b/>
                <w:sz w:val="21"/>
              </w:rPr>
            </w:pPr>
            <w:r>
              <w:rPr>
                <w:b/>
                <w:color w:val="010101"/>
                <w:w w:val="105"/>
                <w:sz w:val="21"/>
              </w:rPr>
              <w:t>Section</w:t>
            </w:r>
            <w:r>
              <w:rPr>
                <w:b/>
                <w:color w:val="010101"/>
                <w:spacing w:val="-7"/>
                <w:w w:val="105"/>
                <w:sz w:val="21"/>
              </w:rPr>
              <w:t> </w:t>
            </w:r>
            <w:r>
              <w:rPr>
                <w:b/>
                <w:color w:val="010101"/>
                <w:spacing w:val="-10"/>
                <w:w w:val="105"/>
                <w:sz w:val="21"/>
              </w:rPr>
              <w:t>2</w:t>
            </w:r>
          </w:p>
          <w:p>
            <w:pPr>
              <w:pStyle w:val="TableParagraph"/>
              <w:tabs>
                <w:tab w:pos="5370" w:val="left" w:leader="none"/>
              </w:tabs>
              <w:spacing w:before="57"/>
              <w:rPr>
                <w:sz w:val="22"/>
              </w:rPr>
            </w:pPr>
            <w:r>
              <w:rPr>
                <w:color w:val="010101"/>
                <w:spacing w:val="-2"/>
                <w:sz w:val="22"/>
              </w:rPr>
              <w:t>Referee's</w:t>
            </w:r>
            <w:r>
              <w:rPr>
                <w:color w:val="010101"/>
                <w:spacing w:val="-7"/>
                <w:sz w:val="22"/>
              </w:rPr>
              <w:t> </w:t>
            </w:r>
            <w:r>
              <w:rPr>
                <w:color w:val="010101"/>
                <w:spacing w:val="-2"/>
                <w:sz w:val="22"/>
              </w:rPr>
              <w:t>Signature:</w:t>
            </w:r>
            <w:r>
              <w:rPr>
                <w:color w:val="010101"/>
                <w:sz w:val="22"/>
              </w:rPr>
              <w:tab/>
            </w:r>
            <w:r>
              <w:rPr>
                <w:color w:val="010101"/>
                <w:spacing w:val="-2"/>
                <w:sz w:val="22"/>
              </w:rPr>
              <w:t>Date:</w:t>
            </w:r>
          </w:p>
          <w:p>
            <w:pPr>
              <w:pStyle w:val="TableParagraph"/>
              <w:tabs>
                <w:tab w:pos="3882" w:val="left" w:leader="none"/>
                <w:tab w:pos="7366" w:val="left" w:leader="none"/>
              </w:tabs>
              <w:spacing w:before="127"/>
              <w:ind w:left="367"/>
              <w:rPr>
                <w:sz w:val="22"/>
              </w:rPr>
            </w:pPr>
            <w:r>
              <w:rPr>
                <w:color w:val="010101"/>
                <w:spacing w:val="-2"/>
                <w:sz w:val="22"/>
              </w:rPr>
              <w:t>Name:</w:t>
            </w:r>
            <w:r>
              <w:rPr>
                <w:color w:val="010101"/>
                <w:sz w:val="22"/>
              </w:rPr>
              <w:tab/>
            </w:r>
            <w:r>
              <w:rPr>
                <w:color w:val="010101"/>
                <w:spacing w:val="-2"/>
                <w:sz w:val="22"/>
              </w:rPr>
              <w:t>Occupation:</w:t>
            </w:r>
            <w:r>
              <w:rPr>
                <w:color w:val="010101"/>
                <w:sz w:val="22"/>
              </w:rPr>
              <w:tab/>
              <w:t>Contact</w:t>
            </w:r>
            <w:r>
              <w:rPr>
                <w:color w:val="010101"/>
                <w:spacing w:val="-15"/>
                <w:sz w:val="22"/>
              </w:rPr>
              <w:t> </w:t>
            </w:r>
            <w:r>
              <w:rPr>
                <w:color w:val="010101"/>
                <w:spacing w:val="-2"/>
                <w:sz w:val="22"/>
              </w:rPr>
              <w:t>Number:</w:t>
            </w:r>
          </w:p>
          <w:p>
            <w:pPr>
              <w:pStyle w:val="TableParagraph"/>
              <w:spacing w:line="247" w:lineRule="auto" w:before="126"/>
              <w:ind w:right="453" w:hanging="3"/>
              <w:rPr>
                <w:sz w:val="22"/>
              </w:rPr>
            </w:pPr>
            <w:r>
              <w:rPr>
                <w:color w:val="010101"/>
                <w:sz w:val="22"/>
              </w:rPr>
              <w:t>I</w:t>
            </w:r>
            <w:r>
              <w:rPr>
                <w:color w:val="010101"/>
                <w:spacing w:val="-34"/>
                <w:sz w:val="22"/>
              </w:rPr>
              <w:t> </w:t>
            </w:r>
            <w:r>
              <w:rPr>
                <w:color w:val="010101"/>
                <w:sz w:val="22"/>
              </w:rPr>
              <w:t>certify</w:t>
            </w:r>
            <w:r>
              <w:rPr>
                <w:color w:val="010101"/>
                <w:spacing w:val="-24"/>
                <w:sz w:val="22"/>
              </w:rPr>
              <w:t> </w:t>
            </w:r>
            <w:r>
              <w:rPr>
                <w:color w:val="010101"/>
                <w:sz w:val="22"/>
              </w:rPr>
              <w:t>that</w:t>
            </w:r>
            <w:r>
              <w:rPr>
                <w:color w:val="010101"/>
                <w:spacing w:val="-7"/>
                <w:sz w:val="22"/>
              </w:rPr>
              <w:t> </w:t>
            </w:r>
            <w:r>
              <w:rPr>
                <w:color w:val="010101"/>
                <w:sz w:val="22"/>
              </w:rPr>
              <w:t>the</w:t>
            </w:r>
            <w:r>
              <w:rPr>
                <w:color w:val="010101"/>
                <w:spacing w:val="-1"/>
                <w:sz w:val="22"/>
              </w:rPr>
              <w:t> </w:t>
            </w:r>
            <w:r>
              <w:rPr>
                <w:color w:val="010101"/>
                <w:sz w:val="22"/>
              </w:rPr>
              <w:t>above household is,</w:t>
            </w:r>
            <w:r>
              <w:rPr>
                <w:color w:val="010101"/>
                <w:spacing w:val="-5"/>
                <w:sz w:val="22"/>
              </w:rPr>
              <w:t> </w:t>
            </w:r>
            <w:r>
              <w:rPr>
                <w:color w:val="010101"/>
                <w:sz w:val="22"/>
              </w:rPr>
              <w:t>in</w:t>
            </w:r>
            <w:r>
              <w:rPr>
                <w:color w:val="010101"/>
                <w:spacing w:val="-11"/>
                <w:sz w:val="22"/>
              </w:rPr>
              <w:t> </w:t>
            </w:r>
            <w:r>
              <w:rPr>
                <w:color w:val="010101"/>
                <w:sz w:val="22"/>
              </w:rPr>
              <w:t>my</w:t>
            </w:r>
            <w:r>
              <w:rPr>
                <w:color w:val="010101"/>
                <w:spacing w:val="-2"/>
                <w:sz w:val="22"/>
              </w:rPr>
              <w:t> </w:t>
            </w:r>
            <w:r>
              <w:rPr>
                <w:color w:val="010101"/>
                <w:sz w:val="22"/>
              </w:rPr>
              <w:t>opinion in</w:t>
            </w:r>
            <w:r>
              <w:rPr>
                <w:color w:val="010101"/>
                <w:spacing w:val="-11"/>
                <w:sz w:val="22"/>
              </w:rPr>
              <w:t> </w:t>
            </w:r>
            <w:r>
              <w:rPr>
                <w:color w:val="010101"/>
                <w:sz w:val="22"/>
              </w:rPr>
              <w:t>need</w:t>
            </w:r>
            <w:r>
              <w:rPr>
                <w:color w:val="010101"/>
                <w:spacing w:val="-5"/>
                <w:sz w:val="22"/>
              </w:rPr>
              <w:t> </w:t>
            </w:r>
            <w:r>
              <w:rPr>
                <w:color w:val="010101"/>
                <w:sz w:val="22"/>
              </w:rPr>
              <w:t>of the</w:t>
            </w:r>
            <w:r>
              <w:rPr>
                <w:color w:val="010101"/>
                <w:spacing w:val="-6"/>
                <w:sz w:val="22"/>
              </w:rPr>
              <w:t> </w:t>
            </w:r>
            <w:r>
              <w:rPr>
                <w:color w:val="010101"/>
                <w:sz w:val="22"/>
              </w:rPr>
              <w:t>assistance applied for</w:t>
            </w:r>
            <w:r>
              <w:rPr>
                <w:color w:val="010101"/>
                <w:spacing w:val="-2"/>
                <w:sz w:val="22"/>
              </w:rPr>
              <w:t> </w:t>
            </w:r>
            <w:r>
              <w:rPr>
                <w:color w:val="010101"/>
                <w:sz w:val="22"/>
              </w:rPr>
              <w:t>below and</w:t>
            </w:r>
            <w:r>
              <w:rPr>
                <w:color w:val="010101"/>
                <w:spacing w:val="-4"/>
                <w:sz w:val="22"/>
              </w:rPr>
              <w:t> </w:t>
            </w:r>
            <w:r>
              <w:rPr>
                <w:color w:val="010101"/>
                <w:sz w:val="22"/>
              </w:rPr>
              <w:t>I attach a covering letter.</w:t>
            </w:r>
          </w:p>
          <w:p>
            <w:pPr>
              <w:pStyle w:val="TableParagraph"/>
              <w:tabs>
                <w:tab w:pos="4631" w:val="left" w:leader="none"/>
              </w:tabs>
              <w:spacing w:line="218" w:lineRule="auto" w:before="67"/>
              <w:ind w:left="372" w:right="48" w:firstLine="1"/>
              <w:rPr>
                <w:sz w:val="23"/>
              </w:rPr>
            </w:pPr>
            <w:r>
              <w:rPr>
                <w:color w:val="010101"/>
                <w:sz w:val="20"/>
              </w:rPr>
              <w:t>Please</w:t>
            </w:r>
            <w:r>
              <w:rPr>
                <w:color w:val="010101"/>
                <w:spacing w:val="36"/>
                <w:sz w:val="20"/>
              </w:rPr>
              <w:t> </w:t>
            </w:r>
            <w:r>
              <w:rPr>
                <w:color w:val="010101"/>
                <w:sz w:val="20"/>
              </w:rPr>
              <w:t>tick</w:t>
            </w:r>
            <w:r>
              <w:rPr>
                <w:color w:val="010101"/>
                <w:spacing w:val="29"/>
                <w:sz w:val="20"/>
              </w:rPr>
              <w:t> </w:t>
            </w:r>
            <w:r>
              <w:rPr>
                <w:color w:val="010101"/>
                <w:sz w:val="20"/>
              </w:rPr>
              <w:t>the</w:t>
            </w:r>
            <w:r>
              <w:rPr>
                <w:color w:val="010101"/>
                <w:spacing w:val="26"/>
                <w:sz w:val="20"/>
              </w:rPr>
              <w:t> </w:t>
            </w:r>
            <w:r>
              <w:rPr>
                <w:color w:val="010101"/>
                <w:sz w:val="20"/>
              </w:rPr>
              <w:t>box</w:t>
            </w:r>
            <w:r>
              <w:rPr>
                <w:color w:val="010101"/>
                <w:spacing w:val="35"/>
                <w:sz w:val="20"/>
              </w:rPr>
              <w:t> </w:t>
            </w:r>
            <w:r>
              <w:rPr>
                <w:color w:val="010101"/>
                <w:sz w:val="20"/>
              </w:rPr>
              <w:t>below</w:t>
            </w:r>
            <w:r>
              <w:rPr>
                <w:color w:val="010101"/>
                <w:spacing w:val="34"/>
                <w:sz w:val="20"/>
              </w:rPr>
              <w:t> </w:t>
            </w:r>
            <w:r>
              <w:rPr>
                <w:color w:val="010101"/>
                <w:sz w:val="20"/>
              </w:rPr>
              <w:t>to</w:t>
            </w:r>
            <w:r>
              <w:rPr>
                <w:color w:val="010101"/>
                <w:spacing w:val="25"/>
                <w:sz w:val="20"/>
              </w:rPr>
              <w:t> </w:t>
            </w:r>
            <w:r>
              <w:rPr>
                <w:color w:val="010101"/>
                <w:sz w:val="20"/>
              </w:rPr>
              <w:t>confirm that you agree to us collecting,</w:t>
            </w:r>
            <w:r>
              <w:rPr>
                <w:color w:val="010101"/>
                <w:spacing w:val="19"/>
                <w:sz w:val="20"/>
              </w:rPr>
              <w:t> </w:t>
            </w:r>
            <w:r>
              <w:rPr>
                <w:color w:val="010101"/>
                <w:sz w:val="20"/>
              </w:rPr>
              <w:t>using, storing</w:t>
            </w:r>
            <w:r>
              <w:rPr>
                <w:color w:val="010101"/>
                <w:spacing w:val="16"/>
                <w:sz w:val="20"/>
              </w:rPr>
              <w:t> </w:t>
            </w:r>
            <w:r>
              <w:rPr>
                <w:color w:val="010101"/>
                <w:sz w:val="20"/>
              </w:rPr>
              <w:t>and sharing your</w:t>
            </w:r>
            <w:r>
              <w:rPr>
                <w:color w:val="010101"/>
                <w:spacing w:val="37"/>
                <w:sz w:val="20"/>
              </w:rPr>
              <w:t> </w:t>
            </w:r>
            <w:r>
              <w:rPr>
                <w:color w:val="010101"/>
                <w:sz w:val="20"/>
              </w:rPr>
              <w:t>details</w:t>
            </w:r>
            <w:r>
              <w:rPr>
                <w:color w:val="010101"/>
                <w:spacing w:val="34"/>
                <w:sz w:val="20"/>
              </w:rPr>
              <w:t> </w:t>
            </w:r>
            <w:r>
              <w:rPr>
                <w:color w:val="010101"/>
                <w:sz w:val="20"/>
              </w:rPr>
              <w:t>in accordance with</w:t>
            </w:r>
            <w:r>
              <w:rPr>
                <w:color w:val="010101"/>
                <w:spacing w:val="-4"/>
                <w:sz w:val="20"/>
              </w:rPr>
              <w:t> </w:t>
            </w:r>
            <w:r>
              <w:rPr>
                <w:color w:val="010101"/>
                <w:sz w:val="20"/>
              </w:rPr>
              <w:t>the Charity's</w:t>
            </w:r>
            <w:r>
              <w:rPr>
                <w:color w:val="010101"/>
                <w:spacing w:val="40"/>
                <w:sz w:val="20"/>
              </w:rPr>
              <w:t> </w:t>
            </w:r>
            <w:r>
              <w:rPr>
                <w:color w:val="010101"/>
                <w:sz w:val="20"/>
              </w:rPr>
              <w:t>Privacy Policy</w:t>
            </w:r>
            <w:r>
              <w:rPr>
                <w:color w:val="313131"/>
                <w:sz w:val="20"/>
              </w:rPr>
              <w:t>.</w:t>
              <w:tab/>
            </w:r>
            <w:r>
              <w:rPr>
                <w:color w:val="7C7C7C"/>
                <w:spacing w:val="-10"/>
                <w:sz w:val="23"/>
              </w:rPr>
              <w:t>□</w:t>
            </w:r>
          </w:p>
        </w:tc>
      </w:tr>
      <w:tr>
        <w:trPr>
          <w:trHeight w:val="1799" w:hRule="atLeast"/>
        </w:trPr>
        <w:tc>
          <w:tcPr>
            <w:tcW w:w="10446" w:type="dxa"/>
            <w:gridSpan w:val="2"/>
          </w:tcPr>
          <w:p>
            <w:pPr>
              <w:pStyle w:val="TableParagraph"/>
              <w:spacing w:before="66"/>
              <w:rPr>
                <w:b/>
                <w:sz w:val="21"/>
              </w:rPr>
            </w:pPr>
            <w:r>
              <w:rPr>
                <w:b/>
                <w:color w:val="010101"/>
                <w:w w:val="105"/>
                <w:sz w:val="21"/>
              </w:rPr>
              <w:t>Section</w:t>
            </w:r>
            <w:r>
              <w:rPr>
                <w:b/>
                <w:color w:val="010101"/>
                <w:spacing w:val="-10"/>
                <w:w w:val="105"/>
                <w:sz w:val="21"/>
              </w:rPr>
              <w:t> 3</w:t>
            </w:r>
          </w:p>
          <w:p>
            <w:pPr>
              <w:pStyle w:val="TableParagraph"/>
              <w:spacing w:before="62"/>
              <w:ind w:left="374"/>
              <w:rPr>
                <w:sz w:val="17"/>
              </w:rPr>
            </w:pPr>
            <w:r>
              <w:rPr>
                <w:color w:val="010101"/>
                <w:w w:val="105"/>
                <w:sz w:val="22"/>
              </w:rPr>
              <w:t>Assistance</w:t>
            </w:r>
            <w:r>
              <w:rPr>
                <w:color w:val="010101"/>
                <w:spacing w:val="-13"/>
                <w:w w:val="105"/>
                <w:sz w:val="22"/>
              </w:rPr>
              <w:t> </w:t>
            </w:r>
            <w:r>
              <w:rPr>
                <w:color w:val="010101"/>
                <w:w w:val="105"/>
                <w:sz w:val="22"/>
              </w:rPr>
              <w:t>required</w:t>
            </w:r>
            <w:r>
              <w:rPr>
                <w:color w:val="010101"/>
                <w:spacing w:val="-16"/>
                <w:w w:val="105"/>
                <w:sz w:val="22"/>
              </w:rPr>
              <w:t> </w:t>
            </w:r>
            <w:r>
              <w:rPr>
                <w:color w:val="010101"/>
                <w:w w:val="105"/>
                <w:sz w:val="17"/>
              </w:rPr>
              <w:t>(e</w:t>
            </w:r>
            <w:r>
              <w:rPr>
                <w:color w:val="4F4F4F"/>
                <w:w w:val="105"/>
                <w:sz w:val="17"/>
              </w:rPr>
              <w:t>.</w:t>
            </w:r>
            <w:r>
              <w:rPr>
                <w:color w:val="010101"/>
                <w:w w:val="105"/>
                <w:sz w:val="17"/>
              </w:rPr>
              <w:t>g</w:t>
            </w:r>
            <w:r>
              <w:rPr>
                <w:color w:val="1D1D1D"/>
                <w:w w:val="105"/>
                <w:sz w:val="17"/>
              </w:rPr>
              <w:t>,</w:t>
            </w:r>
            <w:r>
              <w:rPr>
                <w:color w:val="1D1D1D"/>
                <w:spacing w:val="-12"/>
                <w:w w:val="105"/>
                <w:sz w:val="17"/>
              </w:rPr>
              <w:t> </w:t>
            </w:r>
            <w:r>
              <w:rPr>
                <w:color w:val="010101"/>
                <w:w w:val="105"/>
                <w:sz w:val="17"/>
              </w:rPr>
              <w:t>essential</w:t>
            </w:r>
            <w:r>
              <w:rPr>
                <w:color w:val="010101"/>
                <w:spacing w:val="-12"/>
                <w:w w:val="105"/>
                <w:sz w:val="17"/>
              </w:rPr>
              <w:t> </w:t>
            </w:r>
            <w:r>
              <w:rPr>
                <w:color w:val="010101"/>
                <w:w w:val="105"/>
                <w:sz w:val="17"/>
              </w:rPr>
              <w:t>household</w:t>
            </w:r>
            <w:r>
              <w:rPr>
                <w:color w:val="010101"/>
                <w:spacing w:val="-12"/>
                <w:w w:val="105"/>
                <w:sz w:val="17"/>
              </w:rPr>
              <w:t> </w:t>
            </w:r>
            <w:r>
              <w:rPr>
                <w:color w:val="010101"/>
                <w:w w:val="105"/>
                <w:sz w:val="17"/>
              </w:rPr>
              <w:t>equipment,</w:t>
            </w:r>
            <w:r>
              <w:rPr>
                <w:color w:val="010101"/>
                <w:spacing w:val="-8"/>
                <w:w w:val="105"/>
                <w:sz w:val="17"/>
              </w:rPr>
              <w:t> </w:t>
            </w:r>
            <w:r>
              <w:rPr>
                <w:color w:val="010101"/>
                <w:w w:val="105"/>
                <w:sz w:val="17"/>
              </w:rPr>
              <w:t>wheelchairs,</w:t>
            </w:r>
            <w:r>
              <w:rPr>
                <w:color w:val="010101"/>
                <w:spacing w:val="-12"/>
                <w:w w:val="105"/>
                <w:sz w:val="17"/>
              </w:rPr>
              <w:t> </w:t>
            </w:r>
            <w:r>
              <w:rPr>
                <w:color w:val="010101"/>
                <w:w w:val="105"/>
                <w:sz w:val="17"/>
              </w:rPr>
              <w:t>care</w:t>
            </w:r>
            <w:r>
              <w:rPr>
                <w:color w:val="010101"/>
                <w:spacing w:val="-12"/>
                <w:w w:val="105"/>
                <w:sz w:val="17"/>
              </w:rPr>
              <w:t> </w:t>
            </w:r>
            <w:r>
              <w:rPr>
                <w:color w:val="010101"/>
                <w:w w:val="105"/>
                <w:sz w:val="17"/>
              </w:rPr>
              <w:t>alarms,</w:t>
            </w:r>
            <w:r>
              <w:rPr>
                <w:color w:val="010101"/>
                <w:spacing w:val="-10"/>
                <w:w w:val="105"/>
                <w:sz w:val="17"/>
              </w:rPr>
              <w:t> </w:t>
            </w:r>
            <w:r>
              <w:rPr>
                <w:color w:val="010101"/>
                <w:w w:val="105"/>
                <w:sz w:val="17"/>
              </w:rPr>
              <w:t>school</w:t>
            </w:r>
            <w:r>
              <w:rPr>
                <w:color w:val="010101"/>
                <w:spacing w:val="-12"/>
                <w:w w:val="105"/>
                <w:sz w:val="17"/>
              </w:rPr>
              <w:t> </w:t>
            </w:r>
            <w:r>
              <w:rPr>
                <w:color w:val="010101"/>
                <w:w w:val="105"/>
                <w:sz w:val="17"/>
              </w:rPr>
              <w:t>trips,</w:t>
            </w:r>
            <w:r>
              <w:rPr>
                <w:color w:val="010101"/>
                <w:spacing w:val="-12"/>
                <w:w w:val="105"/>
                <w:sz w:val="17"/>
              </w:rPr>
              <w:t> </w:t>
            </w:r>
            <w:r>
              <w:rPr>
                <w:color w:val="010101"/>
                <w:w w:val="105"/>
                <w:sz w:val="17"/>
              </w:rPr>
              <w:t>specialist</w:t>
            </w:r>
            <w:r>
              <w:rPr>
                <w:color w:val="010101"/>
                <w:spacing w:val="-3"/>
                <w:w w:val="105"/>
                <w:sz w:val="17"/>
              </w:rPr>
              <w:t> </w:t>
            </w:r>
            <w:r>
              <w:rPr>
                <w:color w:val="010101"/>
                <w:spacing w:val="-2"/>
                <w:w w:val="105"/>
                <w:sz w:val="17"/>
              </w:rPr>
              <w:t>support)</w:t>
            </w:r>
          </w:p>
        </w:tc>
      </w:tr>
      <w:tr>
        <w:trPr>
          <w:trHeight w:val="1492" w:hRule="atLeast"/>
        </w:trPr>
        <w:tc>
          <w:tcPr>
            <w:tcW w:w="10446" w:type="dxa"/>
            <w:gridSpan w:val="2"/>
          </w:tcPr>
          <w:p>
            <w:pPr>
              <w:pStyle w:val="TableParagraph"/>
              <w:rPr>
                <w:sz w:val="17"/>
              </w:rPr>
            </w:pPr>
            <w:r>
              <w:rPr>
                <w:color w:val="010101"/>
                <w:spacing w:val="-2"/>
                <w:w w:val="105"/>
                <w:sz w:val="22"/>
              </w:rPr>
              <w:t>Reason</w:t>
            </w:r>
            <w:r>
              <w:rPr>
                <w:color w:val="010101"/>
                <w:spacing w:val="-12"/>
                <w:w w:val="105"/>
                <w:sz w:val="22"/>
              </w:rPr>
              <w:t> </w:t>
            </w:r>
            <w:r>
              <w:rPr>
                <w:color w:val="010101"/>
                <w:spacing w:val="-2"/>
                <w:w w:val="105"/>
                <w:sz w:val="22"/>
              </w:rPr>
              <w:t>for</w:t>
            </w:r>
            <w:r>
              <w:rPr>
                <w:color w:val="010101"/>
                <w:spacing w:val="-11"/>
                <w:w w:val="105"/>
                <w:sz w:val="22"/>
              </w:rPr>
              <w:t> </w:t>
            </w:r>
            <w:r>
              <w:rPr>
                <w:color w:val="010101"/>
                <w:spacing w:val="-2"/>
                <w:w w:val="105"/>
                <w:sz w:val="22"/>
              </w:rPr>
              <w:t>the</w:t>
            </w:r>
            <w:r>
              <w:rPr>
                <w:color w:val="010101"/>
                <w:spacing w:val="-7"/>
                <w:w w:val="105"/>
                <w:sz w:val="22"/>
              </w:rPr>
              <w:t> </w:t>
            </w:r>
            <w:r>
              <w:rPr>
                <w:color w:val="010101"/>
                <w:spacing w:val="-2"/>
                <w:w w:val="105"/>
                <w:sz w:val="22"/>
              </w:rPr>
              <w:t>application</w:t>
            </w:r>
            <w:r>
              <w:rPr>
                <w:color w:val="010101"/>
                <w:spacing w:val="5"/>
                <w:w w:val="105"/>
                <w:sz w:val="22"/>
              </w:rPr>
              <w:t> </w:t>
            </w:r>
            <w:r>
              <w:rPr>
                <w:color w:val="010101"/>
                <w:spacing w:val="-2"/>
                <w:w w:val="105"/>
                <w:sz w:val="17"/>
              </w:rPr>
              <w:t>(e</w:t>
            </w:r>
            <w:r>
              <w:rPr>
                <w:color w:val="4F4F4F"/>
                <w:spacing w:val="-2"/>
                <w:w w:val="105"/>
                <w:sz w:val="17"/>
              </w:rPr>
              <w:t>.</w:t>
            </w:r>
            <w:r>
              <w:rPr>
                <w:color w:val="010101"/>
                <w:spacing w:val="-2"/>
                <w:w w:val="105"/>
                <w:sz w:val="17"/>
              </w:rPr>
              <w:t>g</w:t>
            </w:r>
            <w:r>
              <w:rPr>
                <w:color w:val="4F4F4F"/>
                <w:spacing w:val="-2"/>
                <w:w w:val="105"/>
                <w:sz w:val="17"/>
              </w:rPr>
              <w:t>.</w:t>
            </w:r>
            <w:r>
              <w:rPr>
                <w:color w:val="4F4F4F"/>
                <w:spacing w:val="-11"/>
                <w:w w:val="105"/>
                <w:sz w:val="17"/>
              </w:rPr>
              <w:t> </w:t>
            </w:r>
            <w:r>
              <w:rPr>
                <w:color w:val="010101"/>
                <w:spacing w:val="-2"/>
                <w:w w:val="105"/>
                <w:sz w:val="17"/>
              </w:rPr>
              <w:t>financial</w:t>
            </w:r>
            <w:r>
              <w:rPr>
                <w:color w:val="010101"/>
                <w:spacing w:val="4"/>
                <w:w w:val="105"/>
                <w:sz w:val="17"/>
              </w:rPr>
              <w:t> </w:t>
            </w:r>
            <w:r>
              <w:rPr>
                <w:color w:val="010101"/>
                <w:spacing w:val="-2"/>
                <w:w w:val="105"/>
                <w:sz w:val="17"/>
              </w:rPr>
              <w:t>situation</w:t>
            </w:r>
            <w:r>
              <w:rPr>
                <w:color w:val="010101"/>
                <w:spacing w:val="-1"/>
                <w:w w:val="105"/>
                <w:sz w:val="17"/>
              </w:rPr>
              <w:t> </w:t>
            </w:r>
            <w:r>
              <w:rPr>
                <w:color w:val="010101"/>
                <w:spacing w:val="-2"/>
                <w:w w:val="105"/>
                <w:sz w:val="17"/>
              </w:rPr>
              <w:t>or</w:t>
            </w:r>
            <w:r>
              <w:rPr>
                <w:color w:val="010101"/>
                <w:spacing w:val="-5"/>
                <w:w w:val="105"/>
                <w:sz w:val="17"/>
              </w:rPr>
              <w:t> </w:t>
            </w:r>
            <w:r>
              <w:rPr>
                <w:color w:val="010101"/>
                <w:spacing w:val="-2"/>
                <w:w w:val="105"/>
                <w:sz w:val="17"/>
              </w:rPr>
              <w:t>health</w:t>
            </w:r>
            <w:r>
              <w:rPr>
                <w:color w:val="010101"/>
                <w:spacing w:val="-5"/>
                <w:w w:val="105"/>
                <w:sz w:val="17"/>
              </w:rPr>
              <w:t> </w:t>
            </w:r>
            <w:r>
              <w:rPr>
                <w:color w:val="010101"/>
                <w:spacing w:val="-2"/>
                <w:w w:val="105"/>
                <w:sz w:val="17"/>
              </w:rPr>
              <w:t>issues)</w:t>
            </w:r>
          </w:p>
        </w:tc>
      </w:tr>
      <w:tr>
        <w:trPr>
          <w:trHeight w:val="4765" w:hRule="atLeast"/>
        </w:trPr>
        <w:tc>
          <w:tcPr>
            <w:tcW w:w="10446" w:type="dxa"/>
            <w:gridSpan w:val="2"/>
          </w:tcPr>
          <w:p>
            <w:pPr>
              <w:pStyle w:val="TableParagraph"/>
              <w:spacing w:before="70"/>
              <w:rPr>
                <w:b/>
                <w:sz w:val="21"/>
              </w:rPr>
            </w:pPr>
            <w:r>
              <w:rPr>
                <w:b/>
                <w:color w:val="010101"/>
                <w:w w:val="105"/>
                <w:sz w:val="21"/>
              </w:rPr>
              <w:t>Section</w:t>
            </w:r>
            <w:r>
              <w:rPr>
                <w:b/>
                <w:color w:val="010101"/>
                <w:spacing w:val="-6"/>
                <w:w w:val="105"/>
                <w:sz w:val="21"/>
              </w:rPr>
              <w:t> </w:t>
            </w:r>
            <w:r>
              <w:rPr>
                <w:b/>
                <w:color w:val="010101"/>
                <w:spacing w:val="-10"/>
                <w:w w:val="105"/>
                <w:sz w:val="21"/>
              </w:rPr>
              <w:t>4</w:t>
            </w:r>
          </w:p>
          <w:p>
            <w:pPr>
              <w:pStyle w:val="TableParagraph"/>
              <w:spacing w:before="62"/>
              <w:rPr>
                <w:sz w:val="22"/>
              </w:rPr>
            </w:pPr>
            <w:r>
              <w:rPr>
                <w:color w:val="010101"/>
                <w:sz w:val="22"/>
              </w:rPr>
              <w:t>Household</w:t>
            </w:r>
            <w:r>
              <w:rPr>
                <w:color w:val="010101"/>
                <w:spacing w:val="-7"/>
                <w:sz w:val="22"/>
              </w:rPr>
              <w:t> </w:t>
            </w:r>
            <w:r>
              <w:rPr>
                <w:color w:val="010101"/>
                <w:spacing w:val="-2"/>
                <w:sz w:val="22"/>
              </w:rPr>
              <w:t>finances:</w:t>
            </w:r>
          </w:p>
          <w:p>
            <w:pPr>
              <w:pStyle w:val="TableParagraph"/>
              <w:tabs>
                <w:tab w:pos="4010" w:val="left" w:leader="none"/>
              </w:tabs>
              <w:spacing w:before="54"/>
              <w:ind w:left="369"/>
              <w:rPr>
                <w:sz w:val="22"/>
              </w:rPr>
            </w:pPr>
            <w:r>
              <w:rPr>
                <w:color w:val="010101"/>
                <w:spacing w:val="-6"/>
                <w:sz w:val="22"/>
              </w:rPr>
              <w:t>Total</w:t>
            </w:r>
            <w:r>
              <w:rPr>
                <w:color w:val="010101"/>
                <w:spacing w:val="-3"/>
                <w:sz w:val="22"/>
              </w:rPr>
              <w:t> </w:t>
            </w:r>
            <w:r>
              <w:rPr>
                <w:color w:val="010101"/>
                <w:spacing w:val="-6"/>
                <w:sz w:val="22"/>
              </w:rPr>
              <w:t>monthly</w:t>
            </w:r>
            <w:r>
              <w:rPr>
                <w:color w:val="010101"/>
                <w:spacing w:val="4"/>
                <w:sz w:val="22"/>
              </w:rPr>
              <w:t> </w:t>
            </w:r>
            <w:r>
              <w:rPr>
                <w:color w:val="010101"/>
                <w:spacing w:val="-6"/>
                <w:sz w:val="22"/>
              </w:rPr>
              <w:t>income:£</w:t>
            </w:r>
            <w:r>
              <w:rPr>
                <w:color w:val="010101"/>
                <w:sz w:val="22"/>
              </w:rPr>
              <w:tab/>
              <w:t>Monthly</w:t>
            </w:r>
            <w:r>
              <w:rPr>
                <w:color w:val="010101"/>
                <w:spacing w:val="-3"/>
                <w:sz w:val="22"/>
              </w:rPr>
              <w:t> </w:t>
            </w:r>
            <w:r>
              <w:rPr>
                <w:color w:val="010101"/>
                <w:spacing w:val="-2"/>
                <w:sz w:val="22"/>
              </w:rPr>
              <w:t>expenditure:£</w:t>
            </w:r>
          </w:p>
          <w:p>
            <w:pPr>
              <w:pStyle w:val="TableParagraph"/>
              <w:spacing w:before="127"/>
              <w:ind w:left="368"/>
              <w:rPr>
                <w:sz w:val="22"/>
              </w:rPr>
            </w:pPr>
            <w:r>
              <w:rPr>
                <w:color w:val="010101"/>
                <w:spacing w:val="-2"/>
                <w:sz w:val="22"/>
              </w:rPr>
              <w:t>If</w:t>
            </w:r>
            <w:r>
              <w:rPr>
                <w:color w:val="010101"/>
                <w:spacing w:val="-27"/>
                <w:sz w:val="22"/>
              </w:rPr>
              <w:t> </w:t>
            </w:r>
            <w:r>
              <w:rPr>
                <w:color w:val="010101"/>
                <w:spacing w:val="-2"/>
                <w:sz w:val="22"/>
              </w:rPr>
              <w:t>State</w:t>
            </w:r>
            <w:r>
              <w:rPr>
                <w:color w:val="010101"/>
                <w:spacing w:val="-14"/>
                <w:sz w:val="22"/>
              </w:rPr>
              <w:t> </w:t>
            </w:r>
            <w:r>
              <w:rPr>
                <w:color w:val="010101"/>
                <w:spacing w:val="-2"/>
                <w:sz w:val="22"/>
              </w:rPr>
              <w:t>benefits</w:t>
            </w:r>
            <w:r>
              <w:rPr>
                <w:color w:val="010101"/>
                <w:spacing w:val="-13"/>
                <w:sz w:val="22"/>
              </w:rPr>
              <w:t> </w:t>
            </w:r>
            <w:r>
              <w:rPr>
                <w:color w:val="010101"/>
                <w:spacing w:val="-2"/>
                <w:sz w:val="22"/>
              </w:rPr>
              <w:t>are</w:t>
            </w:r>
            <w:r>
              <w:rPr>
                <w:color w:val="010101"/>
                <w:spacing w:val="-13"/>
                <w:sz w:val="22"/>
              </w:rPr>
              <w:t> </w:t>
            </w:r>
            <w:r>
              <w:rPr>
                <w:color w:val="010101"/>
                <w:spacing w:val="-2"/>
                <w:sz w:val="22"/>
              </w:rPr>
              <w:t>received,</w:t>
            </w:r>
            <w:r>
              <w:rPr>
                <w:color w:val="010101"/>
                <w:spacing w:val="-13"/>
                <w:sz w:val="22"/>
              </w:rPr>
              <w:t> </w:t>
            </w:r>
            <w:r>
              <w:rPr>
                <w:color w:val="010101"/>
                <w:spacing w:val="-2"/>
                <w:sz w:val="22"/>
              </w:rPr>
              <w:t>please</w:t>
            </w:r>
            <w:r>
              <w:rPr>
                <w:color w:val="010101"/>
                <w:spacing w:val="-13"/>
                <w:sz w:val="22"/>
              </w:rPr>
              <w:t> </w:t>
            </w:r>
            <w:r>
              <w:rPr>
                <w:color w:val="010101"/>
                <w:spacing w:val="-2"/>
                <w:sz w:val="22"/>
              </w:rPr>
              <w:t>state</w:t>
            </w:r>
            <w:r>
              <w:rPr>
                <w:color w:val="010101"/>
                <w:spacing w:val="-1"/>
                <w:sz w:val="22"/>
              </w:rPr>
              <w:t> </w:t>
            </w:r>
            <w:r>
              <w:rPr>
                <w:color w:val="010101"/>
                <w:spacing w:val="-2"/>
                <w:sz w:val="22"/>
              </w:rPr>
              <w:t>which,</w:t>
            </w:r>
            <w:r>
              <w:rPr>
                <w:color w:val="010101"/>
                <w:spacing w:val="2"/>
                <w:sz w:val="22"/>
              </w:rPr>
              <w:t> </w:t>
            </w:r>
            <w:r>
              <w:rPr>
                <w:color w:val="010101"/>
                <w:spacing w:val="-2"/>
                <w:sz w:val="22"/>
              </w:rPr>
              <w:t>with</w:t>
            </w:r>
            <w:r>
              <w:rPr>
                <w:color w:val="010101"/>
                <w:spacing w:val="-5"/>
                <w:sz w:val="22"/>
              </w:rPr>
              <w:t> </w:t>
            </w:r>
            <w:r>
              <w:rPr>
                <w:color w:val="010101"/>
                <w:spacing w:val="-2"/>
                <w:sz w:val="22"/>
              </w:rPr>
              <w:t>amounts:</w:t>
            </w:r>
          </w:p>
          <w:p>
            <w:pPr>
              <w:pStyle w:val="TableParagraph"/>
              <w:tabs>
                <w:tab w:pos="1852" w:val="left" w:leader="none"/>
                <w:tab w:pos="3857" w:val="left" w:leader="none"/>
                <w:tab w:pos="6615" w:val="left" w:leader="none"/>
              </w:tabs>
              <w:spacing w:line="364" w:lineRule="auto" w:before="127"/>
              <w:ind w:left="368" w:right="2354" w:firstLine="2"/>
              <w:rPr>
                <w:sz w:val="22"/>
              </w:rPr>
            </w:pPr>
            <w:r>
              <w:rPr>
                <w:color w:val="010101"/>
                <w:spacing w:val="-4"/>
                <w:sz w:val="22"/>
              </w:rPr>
              <w:t>UC:</w:t>
            </w:r>
            <w:r>
              <w:rPr>
                <w:color w:val="010101"/>
                <w:sz w:val="22"/>
              </w:rPr>
              <w:tab/>
            </w:r>
            <w:r>
              <w:rPr>
                <w:color w:val="010101"/>
                <w:spacing w:val="-2"/>
                <w:sz w:val="22"/>
              </w:rPr>
              <w:t>PIP/DLA:</w:t>
            </w:r>
            <w:r>
              <w:rPr>
                <w:color w:val="010101"/>
                <w:sz w:val="22"/>
              </w:rPr>
              <w:tab/>
              <w:t>Child benefit:</w:t>
              <w:tab/>
              <w:t>Pension</w:t>
            </w:r>
            <w:r>
              <w:rPr>
                <w:color w:val="010101"/>
                <w:spacing w:val="-16"/>
                <w:sz w:val="22"/>
              </w:rPr>
              <w:t> </w:t>
            </w:r>
            <w:r>
              <w:rPr>
                <w:color w:val="010101"/>
                <w:sz w:val="22"/>
              </w:rPr>
              <w:t>credit: </w:t>
            </w:r>
            <w:r>
              <w:rPr>
                <w:color w:val="010101"/>
                <w:spacing w:val="-2"/>
                <w:sz w:val="22"/>
              </w:rPr>
              <w:t>Other:</w:t>
            </w:r>
          </w:p>
          <w:p>
            <w:pPr>
              <w:pStyle w:val="TableParagraph"/>
              <w:tabs>
                <w:tab w:pos="4257" w:val="left" w:leader="none"/>
                <w:tab w:pos="4914" w:val="left" w:leader="none"/>
              </w:tabs>
              <w:spacing w:line="360" w:lineRule="auto" w:before="0"/>
              <w:ind w:right="5235" w:firstLine="3"/>
              <w:rPr>
                <w:sz w:val="22"/>
              </w:rPr>
            </w:pPr>
            <w:r>
              <w:rPr>
                <w:color w:val="010101"/>
                <w:sz w:val="22"/>
              </w:rPr>
              <w:t>Are you subject to the Benefits Cap?</w:t>
              <w:tab/>
            </w:r>
            <w:r>
              <w:rPr>
                <w:color w:val="010101"/>
                <w:spacing w:val="-4"/>
                <w:sz w:val="22"/>
              </w:rPr>
              <w:t>Yes</w:t>
            </w:r>
            <w:r>
              <w:rPr>
                <w:color w:val="010101"/>
                <w:sz w:val="22"/>
              </w:rPr>
              <w:tab/>
            </w:r>
            <w:r>
              <w:rPr>
                <w:color w:val="010101"/>
                <w:spacing w:val="-6"/>
                <w:sz w:val="22"/>
              </w:rPr>
              <w:t>No </w:t>
            </w:r>
            <w:r>
              <w:rPr>
                <w:color w:val="010101"/>
                <w:sz w:val="22"/>
              </w:rPr>
              <w:t>Household details:</w:t>
            </w:r>
          </w:p>
          <w:p>
            <w:pPr>
              <w:pStyle w:val="TableParagraph"/>
              <w:tabs>
                <w:tab w:pos="5130" w:val="left" w:leader="none"/>
              </w:tabs>
              <w:spacing w:line="345" w:lineRule="auto" w:before="0"/>
              <w:ind w:left="374" w:right="1946" w:hanging="3"/>
              <w:rPr>
                <w:sz w:val="22"/>
              </w:rPr>
            </w:pPr>
            <w:r>
              <w:rPr>
                <w:color w:val="010101"/>
                <w:sz w:val="22"/>
              </w:rPr>
              <w:t>Number of adults living at this address</w:t>
              <w:tab/>
              <w:t>Number</w:t>
            </w:r>
            <w:r>
              <w:rPr>
                <w:color w:val="010101"/>
                <w:spacing w:val="-3"/>
                <w:sz w:val="22"/>
              </w:rPr>
              <w:t> </w:t>
            </w:r>
            <w:r>
              <w:rPr>
                <w:color w:val="010101"/>
                <w:sz w:val="22"/>
              </w:rPr>
              <w:t>of</w:t>
            </w:r>
            <w:r>
              <w:rPr>
                <w:color w:val="010101"/>
                <w:spacing w:val="-7"/>
                <w:sz w:val="22"/>
              </w:rPr>
              <w:t> </w:t>
            </w:r>
            <w:r>
              <w:rPr>
                <w:color w:val="010101"/>
                <w:sz w:val="22"/>
              </w:rPr>
              <w:t>children</w:t>
            </w:r>
            <w:r>
              <w:rPr>
                <w:color w:val="010101"/>
                <w:spacing w:val="-4"/>
                <w:sz w:val="22"/>
              </w:rPr>
              <w:t> </w:t>
            </w:r>
            <w:r>
              <w:rPr>
                <w:color w:val="010101"/>
                <w:sz w:val="22"/>
              </w:rPr>
              <w:t>at</w:t>
            </w:r>
            <w:r>
              <w:rPr>
                <w:color w:val="010101"/>
                <w:spacing w:val="-11"/>
                <w:sz w:val="22"/>
              </w:rPr>
              <w:t> </w:t>
            </w:r>
            <w:r>
              <w:rPr>
                <w:color w:val="010101"/>
                <w:sz w:val="22"/>
              </w:rPr>
              <w:t>this</w:t>
            </w:r>
            <w:r>
              <w:rPr>
                <w:color w:val="010101"/>
                <w:spacing w:val="-13"/>
                <w:sz w:val="22"/>
              </w:rPr>
              <w:t> </w:t>
            </w:r>
            <w:r>
              <w:rPr>
                <w:color w:val="010101"/>
                <w:sz w:val="22"/>
              </w:rPr>
              <w:t>address Ages of children</w:t>
            </w:r>
          </w:p>
          <w:p>
            <w:pPr>
              <w:pStyle w:val="TableParagraph"/>
              <w:tabs>
                <w:tab w:pos="6757" w:val="left" w:leader="none"/>
                <w:tab w:pos="7413" w:val="left" w:leader="none"/>
              </w:tabs>
              <w:spacing w:line="360" w:lineRule="auto" w:before="64"/>
              <w:ind w:left="368" w:right="2736" w:firstLine="6"/>
              <w:rPr>
                <w:sz w:val="22"/>
              </w:rPr>
            </w:pPr>
            <w:r>
              <w:rPr>
                <w:color w:val="010101"/>
                <w:sz w:val="22"/>
              </w:rPr>
              <w:t>Are you receiving help from other local charities/organisations?</w:t>
              <w:tab/>
            </w:r>
            <w:r>
              <w:rPr>
                <w:color w:val="010101"/>
                <w:spacing w:val="-4"/>
                <w:sz w:val="22"/>
              </w:rPr>
              <w:t>Yes</w:t>
            </w:r>
            <w:r>
              <w:rPr>
                <w:color w:val="010101"/>
                <w:sz w:val="22"/>
              </w:rPr>
              <w:tab/>
            </w:r>
            <w:r>
              <w:rPr>
                <w:color w:val="010101"/>
                <w:spacing w:val="-6"/>
                <w:sz w:val="22"/>
              </w:rPr>
              <w:t>No </w:t>
            </w:r>
            <w:r>
              <w:rPr>
                <w:color w:val="010101"/>
                <w:sz w:val="22"/>
              </w:rPr>
              <w:t>If yes please give details</w:t>
            </w:r>
          </w:p>
        </w:tc>
      </w:tr>
      <w:tr>
        <w:trPr>
          <w:trHeight w:val="1636" w:hRule="atLeast"/>
        </w:trPr>
        <w:tc>
          <w:tcPr>
            <w:tcW w:w="10446" w:type="dxa"/>
            <w:gridSpan w:val="2"/>
          </w:tcPr>
          <w:p>
            <w:pPr>
              <w:pStyle w:val="TableParagraph"/>
              <w:spacing w:before="80"/>
              <w:rPr>
                <w:b/>
                <w:sz w:val="21"/>
              </w:rPr>
            </w:pPr>
            <w:r>
              <w:rPr>
                <w:b/>
                <w:color w:val="010101"/>
                <w:w w:val="105"/>
                <w:sz w:val="21"/>
              </w:rPr>
              <w:t>Section</w:t>
            </w:r>
            <w:r>
              <w:rPr>
                <w:b/>
                <w:color w:val="010101"/>
                <w:spacing w:val="-11"/>
                <w:w w:val="105"/>
                <w:sz w:val="21"/>
              </w:rPr>
              <w:t> </w:t>
            </w:r>
            <w:r>
              <w:rPr>
                <w:b/>
                <w:color w:val="010101"/>
                <w:spacing w:val="-10"/>
                <w:w w:val="105"/>
                <w:sz w:val="21"/>
              </w:rPr>
              <w:t>5</w:t>
            </w:r>
          </w:p>
          <w:p>
            <w:pPr>
              <w:pStyle w:val="TableParagraph"/>
              <w:tabs>
                <w:tab w:pos="5370" w:val="left" w:leader="none"/>
              </w:tabs>
              <w:spacing w:before="67"/>
              <w:ind w:left="374"/>
              <w:rPr>
                <w:sz w:val="22"/>
              </w:rPr>
            </w:pPr>
            <w:r>
              <w:rPr>
                <w:color w:val="010101"/>
                <w:spacing w:val="-2"/>
                <w:sz w:val="22"/>
              </w:rPr>
              <w:t>Applicant</w:t>
            </w:r>
            <w:r>
              <w:rPr>
                <w:color w:val="010101"/>
                <w:spacing w:val="-11"/>
                <w:sz w:val="22"/>
              </w:rPr>
              <w:t> </w:t>
            </w:r>
            <w:r>
              <w:rPr>
                <w:color w:val="010101"/>
                <w:spacing w:val="-2"/>
                <w:sz w:val="22"/>
              </w:rPr>
              <w:t>Signature:</w:t>
            </w:r>
            <w:r>
              <w:rPr>
                <w:color w:val="010101"/>
                <w:sz w:val="22"/>
              </w:rPr>
              <w:tab/>
            </w:r>
            <w:r>
              <w:rPr>
                <w:color w:val="010101"/>
                <w:spacing w:val="-2"/>
                <w:sz w:val="22"/>
              </w:rPr>
              <w:t>Date:</w:t>
            </w:r>
          </w:p>
          <w:p>
            <w:pPr>
              <w:pStyle w:val="TableParagraph"/>
              <w:spacing w:before="69"/>
              <w:ind w:left="368"/>
              <w:rPr>
                <w:sz w:val="22"/>
              </w:rPr>
            </w:pPr>
            <w:r>
              <w:rPr>
                <w:color w:val="010101"/>
                <w:sz w:val="22"/>
              </w:rPr>
              <w:t>I</w:t>
            </w:r>
            <w:r>
              <w:rPr>
                <w:color w:val="010101"/>
                <w:spacing w:val="-5"/>
                <w:sz w:val="22"/>
              </w:rPr>
              <w:t> </w:t>
            </w:r>
            <w:r>
              <w:rPr>
                <w:color w:val="010101"/>
                <w:sz w:val="22"/>
              </w:rPr>
              <w:t>certify</w:t>
            </w:r>
            <w:r>
              <w:rPr>
                <w:color w:val="010101"/>
                <w:spacing w:val="1"/>
                <w:sz w:val="22"/>
              </w:rPr>
              <w:t> </w:t>
            </w:r>
            <w:r>
              <w:rPr>
                <w:color w:val="010101"/>
                <w:sz w:val="22"/>
              </w:rPr>
              <w:t>that</w:t>
            </w:r>
            <w:r>
              <w:rPr>
                <w:color w:val="010101"/>
                <w:spacing w:val="-2"/>
                <w:sz w:val="22"/>
              </w:rPr>
              <w:t> </w:t>
            </w:r>
            <w:r>
              <w:rPr>
                <w:color w:val="010101"/>
                <w:sz w:val="22"/>
              </w:rPr>
              <w:t>the</w:t>
            </w:r>
            <w:r>
              <w:rPr>
                <w:color w:val="010101"/>
                <w:spacing w:val="-4"/>
                <w:sz w:val="22"/>
              </w:rPr>
              <w:t> </w:t>
            </w:r>
            <w:r>
              <w:rPr>
                <w:color w:val="010101"/>
                <w:sz w:val="22"/>
              </w:rPr>
              <w:t>above</w:t>
            </w:r>
            <w:r>
              <w:rPr>
                <w:color w:val="010101"/>
                <w:spacing w:val="-2"/>
                <w:sz w:val="22"/>
              </w:rPr>
              <w:t> </w:t>
            </w:r>
            <w:r>
              <w:rPr>
                <w:color w:val="010101"/>
                <w:sz w:val="22"/>
              </w:rPr>
              <w:t>details</w:t>
            </w:r>
            <w:r>
              <w:rPr>
                <w:color w:val="010101"/>
                <w:spacing w:val="4"/>
                <w:sz w:val="22"/>
              </w:rPr>
              <w:t> </w:t>
            </w:r>
            <w:r>
              <w:rPr>
                <w:color w:val="010101"/>
                <w:sz w:val="22"/>
              </w:rPr>
              <w:t>are</w:t>
            </w:r>
            <w:r>
              <w:rPr>
                <w:color w:val="010101"/>
                <w:spacing w:val="-3"/>
                <w:sz w:val="22"/>
              </w:rPr>
              <w:t> </w:t>
            </w:r>
            <w:r>
              <w:rPr>
                <w:color w:val="010101"/>
                <w:spacing w:val="-2"/>
                <w:sz w:val="22"/>
              </w:rPr>
              <w:t>correct</w:t>
            </w:r>
          </w:p>
          <w:p>
            <w:pPr>
              <w:pStyle w:val="TableParagraph"/>
              <w:tabs>
                <w:tab w:pos="6751" w:val="left" w:leader="none"/>
              </w:tabs>
              <w:spacing w:line="220" w:lineRule="auto" w:before="97"/>
              <w:ind w:right="805" w:hanging="1"/>
              <w:rPr>
                <w:sz w:val="23"/>
              </w:rPr>
            </w:pPr>
            <w:r>
              <w:rPr>
                <w:b/>
                <w:color w:val="010101"/>
                <w:w w:val="105"/>
                <w:sz w:val="19"/>
              </w:rPr>
              <w:t>Please</w:t>
            </w:r>
            <w:r>
              <w:rPr>
                <w:b/>
                <w:color w:val="010101"/>
                <w:spacing w:val="-14"/>
                <w:w w:val="105"/>
                <w:sz w:val="19"/>
              </w:rPr>
              <w:t> </w:t>
            </w:r>
            <w:r>
              <w:rPr>
                <w:b/>
                <w:color w:val="010101"/>
                <w:w w:val="105"/>
                <w:sz w:val="19"/>
              </w:rPr>
              <w:t>tick</w:t>
            </w:r>
            <w:r>
              <w:rPr>
                <w:b/>
                <w:color w:val="010101"/>
                <w:spacing w:val="-14"/>
                <w:w w:val="105"/>
                <w:sz w:val="19"/>
              </w:rPr>
              <w:t> </w:t>
            </w:r>
            <w:r>
              <w:rPr>
                <w:b/>
                <w:color w:val="010101"/>
                <w:w w:val="105"/>
                <w:sz w:val="19"/>
              </w:rPr>
              <w:t>the</w:t>
            </w:r>
            <w:r>
              <w:rPr>
                <w:b/>
                <w:color w:val="010101"/>
                <w:spacing w:val="-14"/>
                <w:w w:val="105"/>
                <w:sz w:val="19"/>
              </w:rPr>
              <w:t> </w:t>
            </w:r>
            <w:r>
              <w:rPr>
                <w:b/>
                <w:color w:val="010101"/>
                <w:w w:val="105"/>
                <w:sz w:val="19"/>
              </w:rPr>
              <w:t>box</w:t>
            </w:r>
            <w:r>
              <w:rPr>
                <w:b/>
                <w:color w:val="010101"/>
                <w:spacing w:val="-11"/>
                <w:w w:val="105"/>
                <w:sz w:val="19"/>
              </w:rPr>
              <w:t> </w:t>
            </w:r>
            <w:r>
              <w:rPr>
                <w:b/>
                <w:color w:val="010101"/>
                <w:w w:val="105"/>
                <w:sz w:val="19"/>
              </w:rPr>
              <w:t>below</w:t>
            </w:r>
            <w:r>
              <w:rPr>
                <w:b/>
                <w:color w:val="010101"/>
                <w:spacing w:val="3"/>
                <w:w w:val="105"/>
                <w:sz w:val="19"/>
              </w:rPr>
              <w:t> </w:t>
            </w:r>
            <w:r>
              <w:rPr>
                <w:b/>
                <w:color w:val="010101"/>
                <w:w w:val="105"/>
                <w:sz w:val="19"/>
              </w:rPr>
              <w:t>to</w:t>
            </w:r>
            <w:r>
              <w:rPr>
                <w:b/>
                <w:color w:val="010101"/>
                <w:spacing w:val="-7"/>
                <w:w w:val="105"/>
                <w:sz w:val="19"/>
              </w:rPr>
              <w:t> </w:t>
            </w:r>
            <w:r>
              <w:rPr>
                <w:b/>
                <w:color w:val="010101"/>
                <w:w w:val="105"/>
                <w:sz w:val="19"/>
              </w:rPr>
              <w:t>confirm</w:t>
            </w:r>
            <w:r>
              <w:rPr>
                <w:b/>
                <w:color w:val="010101"/>
                <w:spacing w:val="-24"/>
                <w:w w:val="105"/>
                <w:sz w:val="19"/>
              </w:rPr>
              <w:t> </w:t>
            </w:r>
            <w:r>
              <w:rPr>
                <w:b/>
                <w:color w:val="010101"/>
                <w:w w:val="105"/>
                <w:sz w:val="19"/>
              </w:rPr>
              <w:t>that</w:t>
            </w:r>
            <w:r>
              <w:rPr>
                <w:b/>
                <w:color w:val="010101"/>
                <w:spacing w:val="-14"/>
                <w:w w:val="105"/>
                <w:sz w:val="19"/>
              </w:rPr>
              <w:t> </w:t>
            </w:r>
            <w:r>
              <w:rPr>
                <w:b/>
                <w:color w:val="010101"/>
                <w:w w:val="105"/>
                <w:sz w:val="19"/>
              </w:rPr>
              <w:t>you</w:t>
            </w:r>
            <w:r>
              <w:rPr>
                <w:b/>
                <w:color w:val="010101"/>
                <w:spacing w:val="-21"/>
                <w:w w:val="105"/>
                <w:sz w:val="19"/>
              </w:rPr>
              <w:t> </w:t>
            </w:r>
            <w:r>
              <w:rPr>
                <w:b/>
                <w:color w:val="010101"/>
                <w:w w:val="105"/>
                <w:sz w:val="19"/>
              </w:rPr>
              <w:t>agree</w:t>
            </w:r>
            <w:r>
              <w:rPr>
                <w:b/>
                <w:color w:val="010101"/>
                <w:spacing w:val="-17"/>
                <w:w w:val="105"/>
                <w:sz w:val="19"/>
              </w:rPr>
              <w:t> </w:t>
            </w:r>
            <w:r>
              <w:rPr>
                <w:b/>
                <w:color w:val="010101"/>
                <w:w w:val="105"/>
                <w:sz w:val="19"/>
              </w:rPr>
              <w:t>to</w:t>
            </w:r>
            <w:r>
              <w:rPr>
                <w:b/>
                <w:color w:val="010101"/>
                <w:spacing w:val="-31"/>
                <w:w w:val="105"/>
                <w:sz w:val="19"/>
              </w:rPr>
              <w:t> </w:t>
            </w:r>
            <w:r>
              <w:rPr>
                <w:b/>
                <w:color w:val="010101"/>
                <w:w w:val="105"/>
                <w:sz w:val="19"/>
              </w:rPr>
              <w:t>us</w:t>
            </w:r>
            <w:r>
              <w:rPr>
                <w:b/>
                <w:color w:val="010101"/>
                <w:spacing w:val="-29"/>
                <w:w w:val="105"/>
                <w:sz w:val="19"/>
              </w:rPr>
              <w:t> </w:t>
            </w:r>
            <w:r>
              <w:rPr>
                <w:b/>
                <w:color w:val="010101"/>
                <w:w w:val="105"/>
                <w:sz w:val="19"/>
              </w:rPr>
              <w:t>collecting,</w:t>
            </w:r>
            <w:r>
              <w:rPr>
                <w:b/>
                <w:color w:val="010101"/>
                <w:spacing w:val="-14"/>
                <w:w w:val="105"/>
                <w:sz w:val="19"/>
              </w:rPr>
              <w:t> </w:t>
            </w:r>
            <w:r>
              <w:rPr>
                <w:b/>
                <w:color w:val="010101"/>
                <w:w w:val="105"/>
                <w:sz w:val="19"/>
              </w:rPr>
              <w:t>using,</w:t>
            </w:r>
            <w:r>
              <w:rPr>
                <w:b/>
                <w:color w:val="010101"/>
                <w:spacing w:val="-19"/>
                <w:w w:val="105"/>
                <w:sz w:val="19"/>
              </w:rPr>
              <w:t> </w:t>
            </w:r>
            <w:r>
              <w:rPr>
                <w:b/>
                <w:color w:val="010101"/>
                <w:w w:val="105"/>
                <w:sz w:val="19"/>
              </w:rPr>
              <w:t>storing</w:t>
            </w:r>
            <w:r>
              <w:rPr>
                <w:b/>
                <w:color w:val="010101"/>
                <w:spacing w:val="-16"/>
                <w:w w:val="105"/>
                <w:sz w:val="19"/>
              </w:rPr>
              <w:t> </w:t>
            </w:r>
            <w:r>
              <w:rPr>
                <w:b/>
                <w:color w:val="010101"/>
                <w:w w:val="105"/>
                <w:sz w:val="19"/>
              </w:rPr>
              <w:t>and</w:t>
            </w:r>
            <w:r>
              <w:rPr>
                <w:b/>
                <w:color w:val="010101"/>
                <w:spacing w:val="-19"/>
                <w:w w:val="105"/>
                <w:sz w:val="19"/>
              </w:rPr>
              <w:t> </w:t>
            </w:r>
            <w:r>
              <w:rPr>
                <w:b/>
                <w:color w:val="010101"/>
                <w:w w:val="105"/>
                <w:sz w:val="19"/>
              </w:rPr>
              <w:t>sharing</w:t>
            </w:r>
            <w:r>
              <w:rPr>
                <w:b/>
                <w:color w:val="010101"/>
                <w:spacing w:val="-14"/>
                <w:w w:val="105"/>
                <w:sz w:val="19"/>
              </w:rPr>
              <w:t> </w:t>
            </w:r>
            <w:r>
              <w:rPr>
                <w:b/>
                <w:color w:val="010101"/>
                <w:w w:val="105"/>
                <w:sz w:val="19"/>
              </w:rPr>
              <w:t>your personal information </w:t>
            </w:r>
            <w:r>
              <w:rPr>
                <w:color w:val="010101"/>
                <w:w w:val="105"/>
                <w:sz w:val="20"/>
              </w:rPr>
              <w:t>in accordance with the HSC Privacy Policy</w:t>
            </w:r>
            <w:r>
              <w:rPr>
                <w:color w:val="313131"/>
                <w:w w:val="105"/>
                <w:sz w:val="20"/>
              </w:rPr>
              <w:t>.</w:t>
            </w:r>
            <w:r>
              <w:rPr>
                <w:color w:val="313131"/>
                <w:sz w:val="20"/>
              </w:rPr>
              <w:tab/>
            </w:r>
            <w:r>
              <w:rPr>
                <w:color w:val="7C7C7C"/>
                <w:spacing w:val="-10"/>
                <w:w w:val="105"/>
                <w:sz w:val="23"/>
              </w:rPr>
              <w:t>□</w:t>
            </w:r>
          </w:p>
        </w:tc>
      </w:tr>
    </w:tbl>
    <w:p>
      <w:pPr>
        <w:spacing w:before="27"/>
        <w:ind w:left="13" w:right="0" w:firstLine="0"/>
        <w:jc w:val="left"/>
        <w:rPr>
          <w:b/>
          <w:sz w:val="19"/>
        </w:rPr>
      </w:pPr>
      <w:r>
        <w:rPr>
          <w:b/>
          <w:color w:val="010101"/>
          <w:w w:val="105"/>
          <w:sz w:val="19"/>
        </w:rPr>
        <w:t>Please</w:t>
      </w:r>
      <w:r>
        <w:rPr>
          <w:b/>
          <w:color w:val="010101"/>
          <w:spacing w:val="-20"/>
          <w:w w:val="105"/>
          <w:sz w:val="19"/>
        </w:rPr>
        <w:t> </w:t>
      </w:r>
      <w:r>
        <w:rPr>
          <w:b/>
          <w:color w:val="010101"/>
          <w:w w:val="105"/>
          <w:sz w:val="19"/>
        </w:rPr>
        <w:t>refer</w:t>
      </w:r>
      <w:r>
        <w:rPr>
          <w:b/>
          <w:color w:val="010101"/>
          <w:spacing w:val="-14"/>
          <w:w w:val="105"/>
          <w:sz w:val="19"/>
        </w:rPr>
        <w:t> </w:t>
      </w:r>
      <w:r>
        <w:rPr>
          <w:b/>
          <w:color w:val="010101"/>
          <w:w w:val="105"/>
          <w:sz w:val="19"/>
        </w:rPr>
        <w:t>to</w:t>
      </w:r>
      <w:r>
        <w:rPr>
          <w:b/>
          <w:color w:val="010101"/>
          <w:spacing w:val="-21"/>
          <w:w w:val="105"/>
          <w:sz w:val="19"/>
        </w:rPr>
        <w:t> </w:t>
      </w:r>
      <w:r>
        <w:rPr>
          <w:b/>
          <w:color w:val="010101"/>
          <w:w w:val="105"/>
          <w:sz w:val="19"/>
        </w:rPr>
        <w:t>the</w:t>
      </w:r>
      <w:r>
        <w:rPr>
          <w:b/>
          <w:color w:val="010101"/>
          <w:spacing w:val="-17"/>
          <w:w w:val="105"/>
          <w:sz w:val="19"/>
        </w:rPr>
        <w:t> </w:t>
      </w:r>
      <w:r>
        <w:rPr>
          <w:b/>
          <w:color w:val="010101"/>
          <w:w w:val="105"/>
          <w:sz w:val="19"/>
        </w:rPr>
        <w:t>guidance</w:t>
      </w:r>
      <w:r>
        <w:rPr>
          <w:b/>
          <w:color w:val="010101"/>
          <w:spacing w:val="-14"/>
          <w:w w:val="105"/>
          <w:sz w:val="19"/>
        </w:rPr>
        <w:t> </w:t>
      </w:r>
      <w:r>
        <w:rPr>
          <w:b/>
          <w:color w:val="010101"/>
          <w:w w:val="105"/>
          <w:sz w:val="19"/>
        </w:rPr>
        <w:t>notes</w:t>
      </w:r>
      <w:r>
        <w:rPr>
          <w:b/>
          <w:color w:val="010101"/>
          <w:spacing w:val="-14"/>
          <w:w w:val="105"/>
          <w:sz w:val="19"/>
        </w:rPr>
        <w:t> </w:t>
      </w:r>
      <w:r>
        <w:rPr>
          <w:b/>
          <w:color w:val="010101"/>
          <w:w w:val="105"/>
          <w:sz w:val="19"/>
        </w:rPr>
        <w:t>overleaf</w:t>
      </w:r>
      <w:r>
        <w:rPr>
          <w:b/>
          <w:color w:val="010101"/>
          <w:spacing w:val="-5"/>
          <w:w w:val="105"/>
          <w:sz w:val="19"/>
        </w:rPr>
        <w:t> </w:t>
      </w:r>
      <w:r>
        <w:rPr>
          <w:b/>
          <w:color w:val="010101"/>
          <w:w w:val="105"/>
          <w:sz w:val="19"/>
        </w:rPr>
        <w:t>to</w:t>
      </w:r>
      <w:r>
        <w:rPr>
          <w:b/>
          <w:color w:val="010101"/>
          <w:spacing w:val="-11"/>
          <w:w w:val="105"/>
          <w:sz w:val="19"/>
        </w:rPr>
        <w:t> </w:t>
      </w:r>
      <w:r>
        <w:rPr>
          <w:b/>
          <w:color w:val="010101"/>
          <w:w w:val="105"/>
          <w:sz w:val="19"/>
        </w:rPr>
        <w:t>complete</w:t>
      </w:r>
      <w:r>
        <w:rPr>
          <w:b/>
          <w:color w:val="010101"/>
          <w:spacing w:val="3"/>
          <w:w w:val="105"/>
          <w:sz w:val="19"/>
        </w:rPr>
        <w:t> </w:t>
      </w:r>
      <w:r>
        <w:rPr>
          <w:b/>
          <w:color w:val="010101"/>
          <w:w w:val="105"/>
          <w:sz w:val="19"/>
        </w:rPr>
        <w:t>the</w:t>
      </w:r>
      <w:r>
        <w:rPr>
          <w:b/>
          <w:color w:val="010101"/>
          <w:spacing w:val="-16"/>
          <w:w w:val="105"/>
          <w:sz w:val="19"/>
        </w:rPr>
        <w:t> </w:t>
      </w:r>
      <w:r>
        <w:rPr>
          <w:b/>
          <w:color w:val="010101"/>
          <w:w w:val="105"/>
          <w:sz w:val="19"/>
        </w:rPr>
        <w:t>application</w:t>
      </w:r>
      <w:r>
        <w:rPr>
          <w:b/>
          <w:color w:val="010101"/>
          <w:spacing w:val="-10"/>
          <w:w w:val="105"/>
          <w:sz w:val="19"/>
        </w:rPr>
        <w:t> </w:t>
      </w:r>
      <w:r>
        <w:rPr>
          <w:b/>
          <w:color w:val="010101"/>
          <w:spacing w:val="-4"/>
          <w:w w:val="105"/>
          <w:sz w:val="19"/>
        </w:rPr>
        <w:t>form</w:t>
      </w:r>
    </w:p>
    <w:p>
      <w:pPr>
        <w:spacing w:after="0"/>
        <w:jc w:val="left"/>
        <w:rPr>
          <w:b/>
          <w:sz w:val="19"/>
        </w:rPr>
        <w:sectPr>
          <w:headerReference w:type="default" r:id="rId5"/>
          <w:type w:val="continuous"/>
          <w:pgSz w:w="11910" w:h="16840"/>
          <w:pgMar w:header="672" w:footer="0" w:top="860" w:bottom="280" w:left="708" w:right="708"/>
          <w:pgNumType w:start="1"/>
        </w:sectPr>
      </w:pPr>
    </w:p>
    <w:p>
      <w:pPr>
        <w:spacing w:line="240" w:lineRule="auto" w:before="0"/>
        <w:rPr>
          <w:b/>
          <w:sz w:val="22"/>
        </w:rPr>
      </w:pPr>
    </w:p>
    <w:p>
      <w:pPr>
        <w:spacing w:line="240" w:lineRule="auto" w:before="76"/>
        <w:rPr>
          <w:b/>
          <w:sz w:val="22"/>
        </w:rPr>
      </w:pPr>
    </w:p>
    <w:p>
      <w:pPr>
        <w:pStyle w:val="BodyText"/>
        <w:ind w:left="14" w:right="10"/>
        <w:jc w:val="center"/>
      </w:pPr>
      <w:r>
        <w:rPr>
          <w:color w:val="010101"/>
        </w:rPr>
        <w:t>Guidance</w:t>
      </w:r>
      <w:r>
        <w:rPr>
          <w:color w:val="010101"/>
          <w:spacing w:val="-6"/>
        </w:rPr>
        <w:t> </w:t>
      </w:r>
      <w:r>
        <w:rPr>
          <w:color w:val="010101"/>
        </w:rPr>
        <w:t>notes</w:t>
      </w:r>
      <w:r>
        <w:rPr>
          <w:color w:val="010101"/>
          <w:spacing w:val="-10"/>
        </w:rPr>
        <w:t> </w:t>
      </w:r>
      <w:r>
        <w:rPr>
          <w:color w:val="010101"/>
        </w:rPr>
        <w:t>to</w:t>
      </w:r>
      <w:r>
        <w:rPr>
          <w:color w:val="010101"/>
          <w:spacing w:val="-14"/>
        </w:rPr>
        <w:t> </w:t>
      </w:r>
      <w:r>
        <w:rPr>
          <w:color w:val="010101"/>
        </w:rPr>
        <w:t>complete</w:t>
      </w:r>
      <w:r>
        <w:rPr>
          <w:color w:val="010101"/>
          <w:spacing w:val="-2"/>
        </w:rPr>
        <w:t> </w:t>
      </w:r>
      <w:r>
        <w:rPr>
          <w:color w:val="010101"/>
        </w:rPr>
        <w:t>the</w:t>
      </w:r>
      <w:r>
        <w:rPr>
          <w:color w:val="010101"/>
          <w:spacing w:val="-9"/>
        </w:rPr>
        <w:t> </w:t>
      </w:r>
      <w:r>
        <w:rPr>
          <w:color w:val="010101"/>
        </w:rPr>
        <w:t>Application</w:t>
      </w:r>
      <w:r>
        <w:rPr>
          <w:color w:val="010101"/>
          <w:spacing w:val="4"/>
        </w:rPr>
        <w:t> </w:t>
      </w:r>
      <w:r>
        <w:rPr>
          <w:color w:val="010101"/>
          <w:spacing w:val="-4"/>
        </w:rPr>
        <w:t>Form</w:t>
      </w:r>
    </w:p>
    <w:p>
      <w:pPr>
        <w:pStyle w:val="BodyText"/>
        <w:spacing w:line="247" w:lineRule="auto" w:before="227"/>
        <w:ind w:left="8" w:right="1" w:firstLine="4"/>
        <w:jc w:val="both"/>
      </w:pPr>
      <w:r>
        <w:rPr>
          <w:color w:val="010101"/>
        </w:rPr>
        <w:t>The</w:t>
      </w:r>
      <w:r>
        <w:rPr>
          <w:color w:val="010101"/>
          <w:spacing w:val="-8"/>
        </w:rPr>
        <w:t> </w:t>
      </w:r>
      <w:r>
        <w:rPr>
          <w:color w:val="010101"/>
        </w:rPr>
        <w:t>charities are</w:t>
      </w:r>
      <w:r>
        <w:rPr>
          <w:color w:val="010101"/>
          <w:spacing w:val="-5"/>
        </w:rPr>
        <w:t> </w:t>
      </w:r>
      <w:r>
        <w:rPr>
          <w:color w:val="010101"/>
        </w:rPr>
        <w:t>the</w:t>
      </w:r>
      <w:r>
        <w:rPr>
          <w:color w:val="010101"/>
          <w:spacing w:val="-10"/>
        </w:rPr>
        <w:t> </w:t>
      </w:r>
      <w:r>
        <w:rPr>
          <w:color w:val="010101"/>
        </w:rPr>
        <w:t>Henry Smith Charity and</w:t>
      </w:r>
      <w:r>
        <w:rPr>
          <w:color w:val="010101"/>
          <w:spacing w:val="-1"/>
        </w:rPr>
        <w:t> </w:t>
      </w:r>
      <w:r>
        <w:rPr>
          <w:color w:val="010101"/>
        </w:rPr>
        <w:t>the</w:t>
      </w:r>
      <w:r>
        <w:rPr>
          <w:color w:val="010101"/>
          <w:spacing w:val="-7"/>
        </w:rPr>
        <w:t> </w:t>
      </w:r>
      <w:r>
        <w:rPr>
          <w:color w:val="010101"/>
        </w:rPr>
        <w:t>Educational Foundation of</w:t>
      </w:r>
      <w:r>
        <w:rPr>
          <w:color w:val="010101"/>
          <w:spacing w:val="-1"/>
        </w:rPr>
        <w:t> </w:t>
      </w:r>
      <w:r>
        <w:rPr>
          <w:color w:val="010101"/>
        </w:rPr>
        <w:t>Henry Smith which</w:t>
      </w:r>
      <w:r>
        <w:rPr>
          <w:color w:val="010101"/>
          <w:spacing w:val="-1"/>
        </w:rPr>
        <w:t> </w:t>
      </w:r>
      <w:r>
        <w:rPr>
          <w:color w:val="010101"/>
        </w:rPr>
        <w:t>are managed together. They have limited annual income to assist those in need and that reside in the areas covered by Godalming</w:t>
      </w:r>
      <w:r>
        <w:rPr>
          <w:color w:val="010101"/>
          <w:spacing w:val="40"/>
        </w:rPr>
        <w:t> </w:t>
      </w:r>
      <w:r>
        <w:rPr>
          <w:color w:val="010101"/>
        </w:rPr>
        <w:t>Town Council or the civil parishes of Busbridge or Shackleford.</w:t>
      </w:r>
      <w:r>
        <w:rPr>
          <w:color w:val="010101"/>
          <w:spacing w:val="40"/>
        </w:rPr>
        <w:t> </w:t>
      </w:r>
      <w:r>
        <w:rPr>
          <w:color w:val="010101"/>
        </w:rPr>
        <w:t>Please complete the application</w:t>
      </w:r>
      <w:r>
        <w:rPr>
          <w:color w:val="010101"/>
          <w:spacing w:val="40"/>
        </w:rPr>
        <w:t> </w:t>
      </w:r>
      <w:r>
        <w:rPr>
          <w:color w:val="010101"/>
        </w:rPr>
        <w:t>form as fully as possible</w:t>
      </w:r>
      <w:r>
        <w:rPr>
          <w:color w:val="010101"/>
          <w:spacing w:val="40"/>
        </w:rPr>
        <w:t> </w:t>
      </w:r>
      <w:r>
        <w:rPr>
          <w:color w:val="010101"/>
        </w:rPr>
        <w:t>to assist the Trustees in making a decision about a grant.</w:t>
      </w:r>
    </w:p>
    <w:p>
      <w:pPr>
        <w:spacing w:line="240" w:lineRule="auto" w:before="67" w:after="0"/>
        <w:rPr>
          <w:b/>
          <w:sz w:val="20"/>
        </w:rPr>
      </w:pPr>
    </w:p>
    <w:tbl>
      <w:tblPr>
        <w:tblW w:w="0" w:type="auto"/>
        <w:jc w:val="left"/>
        <w:tblInd w:w="25" w:type="dxa"/>
        <w:tblBorders>
          <w:top w:val="single" w:sz="6" w:space="0" w:color="808080"/>
          <w:left w:val="single" w:sz="6" w:space="0" w:color="808080"/>
          <w:bottom w:val="single" w:sz="6" w:space="0" w:color="808080"/>
          <w:right w:val="single" w:sz="6" w:space="0" w:color="808080"/>
          <w:insideH w:val="single" w:sz="6" w:space="0" w:color="808080"/>
          <w:insideV w:val="single" w:sz="6" w:space="0" w:color="80808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0445"/>
      </w:tblGrid>
      <w:tr>
        <w:trPr>
          <w:trHeight w:val="416" w:hRule="atLeast"/>
        </w:trPr>
        <w:tc>
          <w:tcPr>
            <w:tcW w:w="10445" w:type="dxa"/>
            <w:shd w:val="clear" w:color="auto" w:fill="BCE4F9"/>
          </w:tcPr>
          <w:p>
            <w:pPr>
              <w:pStyle w:val="TableParagraph"/>
              <w:rPr>
                <w:b/>
                <w:sz w:val="22"/>
              </w:rPr>
            </w:pPr>
            <w:r>
              <w:rPr>
                <w:b/>
                <w:color w:val="010101"/>
                <w:sz w:val="22"/>
              </w:rPr>
              <w:t>Section</w:t>
            </w:r>
            <w:r>
              <w:rPr>
                <w:b/>
                <w:color w:val="010101"/>
                <w:spacing w:val="-7"/>
                <w:sz w:val="22"/>
              </w:rPr>
              <w:t> </w:t>
            </w:r>
            <w:r>
              <w:rPr>
                <w:b/>
                <w:color w:val="010101"/>
                <w:spacing w:val="-10"/>
                <w:sz w:val="22"/>
              </w:rPr>
              <w:t>1</w:t>
            </w:r>
          </w:p>
        </w:tc>
      </w:tr>
      <w:tr>
        <w:trPr>
          <w:trHeight w:val="693" w:hRule="atLeast"/>
        </w:trPr>
        <w:tc>
          <w:tcPr>
            <w:tcW w:w="10445" w:type="dxa"/>
          </w:tcPr>
          <w:p>
            <w:pPr>
              <w:pStyle w:val="TableParagraph"/>
              <w:spacing w:line="254" w:lineRule="auto" w:before="55"/>
              <w:ind w:left="369" w:hanging="1"/>
              <w:rPr>
                <w:sz w:val="22"/>
              </w:rPr>
            </w:pPr>
            <w:r>
              <w:rPr>
                <w:color w:val="010101"/>
                <w:sz w:val="22"/>
              </w:rPr>
              <w:t>To</w:t>
            </w:r>
            <w:r>
              <w:rPr>
                <w:color w:val="010101"/>
                <w:spacing w:val="40"/>
                <w:sz w:val="22"/>
              </w:rPr>
              <w:t> </w:t>
            </w:r>
            <w:r>
              <w:rPr>
                <w:color w:val="010101"/>
                <w:sz w:val="22"/>
              </w:rPr>
              <w:t>be</w:t>
            </w:r>
            <w:r>
              <w:rPr>
                <w:color w:val="010101"/>
                <w:spacing w:val="40"/>
                <w:sz w:val="22"/>
              </w:rPr>
              <w:t> </w:t>
            </w:r>
            <w:r>
              <w:rPr>
                <w:color w:val="010101"/>
                <w:sz w:val="22"/>
              </w:rPr>
              <w:t>completed</w:t>
            </w:r>
            <w:r>
              <w:rPr>
                <w:color w:val="010101"/>
                <w:spacing w:val="40"/>
                <w:sz w:val="22"/>
              </w:rPr>
              <w:t> </w:t>
            </w:r>
            <w:r>
              <w:rPr>
                <w:color w:val="010101"/>
                <w:sz w:val="22"/>
              </w:rPr>
              <w:t>in</w:t>
            </w:r>
            <w:r>
              <w:rPr>
                <w:color w:val="010101"/>
                <w:spacing w:val="40"/>
                <w:sz w:val="22"/>
              </w:rPr>
              <w:t> </w:t>
            </w:r>
            <w:r>
              <w:rPr>
                <w:color w:val="010101"/>
                <w:sz w:val="22"/>
              </w:rPr>
              <w:t>full</w:t>
            </w:r>
            <w:r>
              <w:rPr>
                <w:color w:val="010101"/>
                <w:spacing w:val="40"/>
                <w:sz w:val="22"/>
              </w:rPr>
              <w:t> </w:t>
            </w:r>
            <w:r>
              <w:rPr>
                <w:color w:val="010101"/>
                <w:sz w:val="22"/>
              </w:rPr>
              <w:t>by</w:t>
            </w:r>
            <w:r>
              <w:rPr>
                <w:color w:val="010101"/>
                <w:spacing w:val="40"/>
                <w:sz w:val="22"/>
              </w:rPr>
              <w:t> </w:t>
            </w:r>
            <w:r>
              <w:rPr>
                <w:color w:val="010101"/>
                <w:sz w:val="22"/>
              </w:rPr>
              <w:t>the</w:t>
            </w:r>
            <w:r>
              <w:rPr>
                <w:color w:val="010101"/>
                <w:spacing w:val="40"/>
                <w:sz w:val="22"/>
              </w:rPr>
              <w:t> </w:t>
            </w:r>
            <w:r>
              <w:rPr>
                <w:color w:val="010101"/>
                <w:sz w:val="22"/>
              </w:rPr>
              <w:t>applicant</w:t>
            </w:r>
            <w:r>
              <w:rPr>
                <w:color w:val="010101"/>
                <w:spacing w:val="40"/>
                <w:sz w:val="22"/>
              </w:rPr>
              <w:t> </w:t>
            </w:r>
            <w:r>
              <w:rPr>
                <w:color w:val="010101"/>
                <w:sz w:val="22"/>
              </w:rPr>
              <w:t>(the</w:t>
            </w:r>
            <w:r>
              <w:rPr>
                <w:color w:val="010101"/>
                <w:spacing w:val="40"/>
                <w:sz w:val="22"/>
              </w:rPr>
              <w:t> </w:t>
            </w:r>
            <w:r>
              <w:rPr>
                <w:color w:val="010101"/>
                <w:sz w:val="22"/>
              </w:rPr>
              <w:t>person</w:t>
            </w:r>
            <w:r>
              <w:rPr>
                <w:color w:val="010101"/>
                <w:spacing w:val="40"/>
                <w:sz w:val="22"/>
              </w:rPr>
              <w:t> </w:t>
            </w:r>
            <w:r>
              <w:rPr>
                <w:color w:val="010101"/>
                <w:sz w:val="22"/>
              </w:rPr>
              <w:t>who</w:t>
            </w:r>
            <w:r>
              <w:rPr>
                <w:color w:val="010101"/>
                <w:spacing w:val="40"/>
                <w:sz w:val="22"/>
              </w:rPr>
              <w:t> </w:t>
            </w:r>
            <w:r>
              <w:rPr>
                <w:color w:val="010101"/>
                <w:sz w:val="22"/>
              </w:rPr>
              <w:t>would</w:t>
            </w:r>
            <w:r>
              <w:rPr>
                <w:color w:val="010101"/>
                <w:spacing w:val="40"/>
                <w:sz w:val="22"/>
              </w:rPr>
              <w:t> </w:t>
            </w:r>
            <w:r>
              <w:rPr>
                <w:color w:val="010101"/>
                <w:sz w:val="22"/>
              </w:rPr>
              <w:t>receive</w:t>
            </w:r>
            <w:r>
              <w:rPr>
                <w:color w:val="010101"/>
                <w:spacing w:val="40"/>
                <w:sz w:val="22"/>
              </w:rPr>
              <w:t> </w:t>
            </w:r>
            <w:r>
              <w:rPr>
                <w:color w:val="010101"/>
                <w:sz w:val="22"/>
              </w:rPr>
              <w:t>the</w:t>
            </w:r>
            <w:r>
              <w:rPr>
                <w:color w:val="010101"/>
                <w:spacing w:val="40"/>
                <w:sz w:val="22"/>
              </w:rPr>
              <w:t> </w:t>
            </w:r>
            <w:r>
              <w:rPr>
                <w:color w:val="010101"/>
                <w:sz w:val="22"/>
              </w:rPr>
              <w:t>benefit)</w:t>
            </w:r>
            <w:r>
              <w:rPr>
                <w:color w:val="010101"/>
                <w:spacing w:val="61"/>
                <w:sz w:val="22"/>
              </w:rPr>
              <w:t> </w:t>
            </w:r>
            <w:r>
              <w:rPr>
                <w:color w:val="010101"/>
                <w:sz w:val="22"/>
              </w:rPr>
              <w:t>or</w:t>
            </w:r>
            <w:r>
              <w:rPr>
                <w:color w:val="010101"/>
                <w:spacing w:val="40"/>
                <w:sz w:val="22"/>
              </w:rPr>
              <w:t> </w:t>
            </w:r>
            <w:r>
              <w:rPr>
                <w:color w:val="010101"/>
                <w:sz w:val="22"/>
              </w:rPr>
              <w:t>by</w:t>
            </w:r>
            <w:r>
              <w:rPr>
                <w:color w:val="010101"/>
                <w:spacing w:val="40"/>
                <w:sz w:val="22"/>
              </w:rPr>
              <w:t> </w:t>
            </w:r>
            <w:r>
              <w:rPr>
                <w:color w:val="010101"/>
                <w:sz w:val="22"/>
              </w:rPr>
              <w:t>a representative on behalf of the applicant.</w:t>
            </w:r>
          </w:p>
        </w:tc>
      </w:tr>
      <w:tr>
        <w:trPr>
          <w:trHeight w:val="541" w:hRule="atLeast"/>
        </w:trPr>
        <w:tc>
          <w:tcPr>
            <w:tcW w:w="10445" w:type="dxa"/>
            <w:shd w:val="clear" w:color="auto" w:fill="BCE4F9"/>
          </w:tcPr>
          <w:p>
            <w:pPr>
              <w:pStyle w:val="TableParagraph"/>
              <w:spacing w:before="68"/>
              <w:rPr>
                <w:b/>
                <w:sz w:val="23"/>
              </w:rPr>
            </w:pPr>
            <w:r>
              <w:rPr>
                <w:b/>
                <w:color w:val="010101"/>
                <w:w w:val="105"/>
                <w:sz w:val="23"/>
              </w:rPr>
              <w:t>Section</w:t>
            </w:r>
            <w:r>
              <w:rPr>
                <w:b/>
                <w:color w:val="010101"/>
                <w:spacing w:val="-11"/>
                <w:w w:val="105"/>
                <w:sz w:val="23"/>
              </w:rPr>
              <w:t> </w:t>
            </w:r>
            <w:r>
              <w:rPr>
                <w:b/>
                <w:color w:val="010101"/>
                <w:spacing w:val="-10"/>
                <w:w w:val="105"/>
                <w:sz w:val="23"/>
              </w:rPr>
              <w:t>2</w:t>
            </w:r>
          </w:p>
        </w:tc>
      </w:tr>
      <w:tr>
        <w:trPr>
          <w:trHeight w:val="2339" w:hRule="atLeast"/>
        </w:trPr>
        <w:tc>
          <w:tcPr>
            <w:tcW w:w="10445" w:type="dxa"/>
          </w:tcPr>
          <w:p>
            <w:pPr>
              <w:pStyle w:val="TableParagraph"/>
              <w:spacing w:line="252" w:lineRule="auto"/>
              <w:ind w:left="365" w:right="378" w:firstLine="9"/>
              <w:jc w:val="both"/>
              <w:rPr>
                <w:sz w:val="22"/>
              </w:rPr>
            </w:pPr>
            <w:r>
              <w:rPr>
                <w:color w:val="010101"/>
                <w:sz w:val="22"/>
              </w:rPr>
              <w:t>Applications are generally not considered unless they are supported by a</w:t>
            </w:r>
            <w:r>
              <w:rPr>
                <w:color w:val="010101"/>
                <w:spacing w:val="-3"/>
                <w:sz w:val="22"/>
              </w:rPr>
              <w:t> </w:t>
            </w:r>
            <w:r>
              <w:rPr>
                <w:color w:val="010101"/>
                <w:sz w:val="22"/>
              </w:rPr>
              <w:t>referee. This could be a Social Worker, GP, Home School Link Worker, Head Teacher, Health Visitor, Nurse or applicable Voluntary Organisation. The referee should know about the applicant's situation and be able to verify the</w:t>
            </w:r>
            <w:r>
              <w:rPr>
                <w:color w:val="010101"/>
                <w:spacing w:val="-4"/>
                <w:sz w:val="22"/>
              </w:rPr>
              <w:t> </w:t>
            </w:r>
            <w:r>
              <w:rPr>
                <w:color w:val="010101"/>
                <w:sz w:val="22"/>
              </w:rPr>
              <w:t>details.</w:t>
            </w:r>
            <w:r>
              <w:rPr>
                <w:color w:val="010101"/>
                <w:spacing w:val="-3"/>
                <w:sz w:val="22"/>
              </w:rPr>
              <w:t> </w:t>
            </w:r>
            <w:r>
              <w:rPr>
                <w:color w:val="010101"/>
                <w:sz w:val="22"/>
              </w:rPr>
              <w:t>A</w:t>
            </w:r>
            <w:r>
              <w:rPr>
                <w:color w:val="010101"/>
                <w:spacing w:val="-12"/>
                <w:sz w:val="22"/>
              </w:rPr>
              <w:t> </w:t>
            </w:r>
            <w:r>
              <w:rPr>
                <w:color w:val="010101"/>
                <w:sz w:val="22"/>
              </w:rPr>
              <w:t>covering letter/email must accompany the application. The referee should state their</w:t>
            </w:r>
            <w:r>
              <w:rPr>
                <w:color w:val="010101"/>
                <w:spacing w:val="-1"/>
                <w:sz w:val="22"/>
              </w:rPr>
              <w:t> </w:t>
            </w:r>
            <w:r>
              <w:rPr>
                <w:color w:val="010101"/>
                <w:sz w:val="22"/>
              </w:rPr>
              <w:t>name and</w:t>
            </w:r>
            <w:r>
              <w:rPr>
                <w:color w:val="010101"/>
                <w:spacing w:val="-4"/>
                <w:sz w:val="22"/>
              </w:rPr>
              <w:t> </w:t>
            </w:r>
            <w:r>
              <w:rPr>
                <w:color w:val="010101"/>
                <w:sz w:val="22"/>
              </w:rPr>
              <w:t>occupation and</w:t>
            </w:r>
            <w:r>
              <w:rPr>
                <w:color w:val="010101"/>
                <w:spacing w:val="-6"/>
                <w:sz w:val="22"/>
              </w:rPr>
              <w:t> </w:t>
            </w:r>
            <w:r>
              <w:rPr>
                <w:color w:val="010101"/>
                <w:sz w:val="22"/>
              </w:rPr>
              <w:t>provide a</w:t>
            </w:r>
            <w:r>
              <w:rPr>
                <w:color w:val="010101"/>
                <w:spacing w:val="-13"/>
                <w:sz w:val="22"/>
              </w:rPr>
              <w:t> </w:t>
            </w:r>
            <w:r>
              <w:rPr>
                <w:color w:val="010101"/>
                <w:sz w:val="22"/>
              </w:rPr>
              <w:t>telephone number for contact purposes. The Charity may contact the referee to verify details.</w:t>
            </w:r>
          </w:p>
          <w:p>
            <w:pPr>
              <w:pStyle w:val="TableParagraph"/>
              <w:spacing w:line="247" w:lineRule="auto" w:before="68"/>
              <w:ind w:right="383" w:firstLine="7"/>
              <w:jc w:val="both"/>
              <w:rPr>
                <w:sz w:val="22"/>
              </w:rPr>
            </w:pPr>
            <w:r>
              <w:rPr>
                <w:color w:val="010101"/>
                <w:sz w:val="22"/>
              </w:rPr>
              <w:t>You are requested to confirm that you agree to the Charity processing your details and data in accordance with our Privacy Policy (available on request to </w:t>
            </w:r>
            <w:hyperlink r:id="rId6">
              <w:r>
                <w:rPr>
                  <w:b/>
                  <w:color w:val="0562C1"/>
                  <w:sz w:val="22"/>
                  <w:u w:val="single" w:color="0562C1"/>
                </w:rPr>
                <w:t>andrew_bolton@btinternet.com</w:t>
              </w:r>
            </w:hyperlink>
            <w:r>
              <w:rPr>
                <w:b/>
                <w:color w:val="0562C1"/>
                <w:spacing w:val="-4"/>
                <w:sz w:val="22"/>
                <w:u w:val="none"/>
              </w:rPr>
              <w:t> </w:t>
            </w:r>
            <w:r>
              <w:rPr>
                <w:color w:val="0562C1"/>
                <w:sz w:val="22"/>
                <w:u w:val="none"/>
              </w:rPr>
              <w:t>)</w:t>
            </w:r>
            <w:r>
              <w:rPr>
                <w:color w:val="FF2121"/>
                <w:sz w:val="22"/>
                <w:u w:val="none"/>
              </w:rPr>
              <w:t>.</w:t>
            </w:r>
          </w:p>
        </w:tc>
      </w:tr>
      <w:tr>
        <w:trPr>
          <w:trHeight w:val="541" w:hRule="atLeast"/>
        </w:trPr>
        <w:tc>
          <w:tcPr>
            <w:tcW w:w="10445" w:type="dxa"/>
            <w:shd w:val="clear" w:color="auto" w:fill="BCE4F9"/>
          </w:tcPr>
          <w:p>
            <w:pPr>
              <w:pStyle w:val="TableParagraph"/>
              <w:spacing w:before="69"/>
              <w:rPr>
                <w:b/>
                <w:sz w:val="23"/>
              </w:rPr>
            </w:pPr>
            <w:r>
              <w:rPr>
                <w:b/>
                <w:color w:val="010101"/>
                <w:w w:val="105"/>
                <w:sz w:val="23"/>
              </w:rPr>
              <w:t>Section</w:t>
            </w:r>
            <w:r>
              <w:rPr>
                <w:b/>
                <w:color w:val="010101"/>
                <w:spacing w:val="-14"/>
                <w:w w:val="105"/>
                <w:sz w:val="23"/>
              </w:rPr>
              <w:t> </w:t>
            </w:r>
            <w:r>
              <w:rPr>
                <w:b/>
                <w:color w:val="010101"/>
                <w:spacing w:val="-10"/>
                <w:w w:val="105"/>
                <w:sz w:val="23"/>
              </w:rPr>
              <w:t>3</w:t>
            </w:r>
          </w:p>
        </w:tc>
      </w:tr>
      <w:tr>
        <w:trPr>
          <w:trHeight w:val="2080" w:hRule="atLeast"/>
        </w:trPr>
        <w:tc>
          <w:tcPr>
            <w:tcW w:w="10445" w:type="dxa"/>
          </w:tcPr>
          <w:p>
            <w:pPr>
              <w:pStyle w:val="TableParagraph"/>
              <w:spacing w:line="249" w:lineRule="auto"/>
              <w:ind w:left="369" w:right="413" w:hanging="2"/>
              <w:jc w:val="both"/>
              <w:rPr>
                <w:sz w:val="22"/>
              </w:rPr>
            </w:pPr>
            <w:r>
              <w:rPr>
                <w:color w:val="010101"/>
                <w:sz w:val="22"/>
              </w:rPr>
              <w:t>It</w:t>
            </w:r>
            <w:r>
              <w:rPr>
                <w:color w:val="010101"/>
                <w:spacing w:val="-11"/>
                <w:sz w:val="22"/>
              </w:rPr>
              <w:t> </w:t>
            </w:r>
            <w:r>
              <w:rPr>
                <w:color w:val="010101"/>
                <w:sz w:val="22"/>
              </w:rPr>
              <w:t>is</w:t>
            </w:r>
            <w:r>
              <w:rPr>
                <w:color w:val="010101"/>
                <w:spacing w:val="-16"/>
                <w:sz w:val="22"/>
              </w:rPr>
              <w:t> </w:t>
            </w:r>
            <w:r>
              <w:rPr>
                <w:color w:val="010101"/>
                <w:sz w:val="22"/>
              </w:rPr>
              <w:t>important to</w:t>
            </w:r>
            <w:r>
              <w:rPr>
                <w:color w:val="010101"/>
                <w:spacing w:val="-11"/>
                <w:sz w:val="22"/>
              </w:rPr>
              <w:t> </w:t>
            </w:r>
            <w:r>
              <w:rPr>
                <w:color w:val="010101"/>
                <w:sz w:val="22"/>
              </w:rPr>
              <w:t>state</w:t>
            </w:r>
            <w:r>
              <w:rPr>
                <w:color w:val="010101"/>
                <w:spacing w:val="-9"/>
                <w:sz w:val="22"/>
              </w:rPr>
              <w:t> </w:t>
            </w:r>
            <w:r>
              <w:rPr>
                <w:color w:val="010101"/>
                <w:sz w:val="22"/>
              </w:rPr>
              <w:t>the</w:t>
            </w:r>
            <w:r>
              <w:rPr>
                <w:color w:val="010101"/>
                <w:spacing w:val="-9"/>
                <w:sz w:val="22"/>
              </w:rPr>
              <w:t> </w:t>
            </w:r>
            <w:r>
              <w:rPr>
                <w:color w:val="010101"/>
                <w:sz w:val="22"/>
              </w:rPr>
              <w:t>type</w:t>
            </w:r>
            <w:r>
              <w:rPr>
                <w:color w:val="010101"/>
                <w:spacing w:val="-9"/>
                <w:sz w:val="22"/>
              </w:rPr>
              <w:t> </w:t>
            </w:r>
            <w:r>
              <w:rPr>
                <w:color w:val="010101"/>
                <w:sz w:val="22"/>
              </w:rPr>
              <w:t>of</w:t>
            </w:r>
            <w:r>
              <w:rPr>
                <w:color w:val="010101"/>
                <w:spacing w:val="-3"/>
                <w:sz w:val="22"/>
              </w:rPr>
              <w:t> </w:t>
            </w:r>
            <w:r>
              <w:rPr>
                <w:color w:val="010101"/>
                <w:sz w:val="22"/>
              </w:rPr>
              <w:t>assistance</w:t>
            </w:r>
            <w:r>
              <w:rPr>
                <w:color w:val="010101"/>
                <w:spacing w:val="-4"/>
                <w:sz w:val="22"/>
              </w:rPr>
              <w:t> </w:t>
            </w:r>
            <w:r>
              <w:rPr>
                <w:color w:val="010101"/>
                <w:sz w:val="22"/>
              </w:rPr>
              <w:t>required. We</w:t>
            </w:r>
            <w:r>
              <w:rPr>
                <w:color w:val="010101"/>
                <w:spacing w:val="-10"/>
                <w:sz w:val="22"/>
              </w:rPr>
              <w:t> </w:t>
            </w:r>
            <w:r>
              <w:rPr>
                <w:color w:val="010101"/>
                <w:sz w:val="22"/>
              </w:rPr>
              <w:t>would</w:t>
            </w:r>
            <w:r>
              <w:rPr>
                <w:color w:val="010101"/>
                <w:spacing w:val="-10"/>
                <w:sz w:val="22"/>
              </w:rPr>
              <w:t> </w:t>
            </w:r>
            <w:r>
              <w:rPr>
                <w:color w:val="010101"/>
                <w:sz w:val="22"/>
              </w:rPr>
              <w:t>expect</w:t>
            </w:r>
            <w:r>
              <w:rPr>
                <w:color w:val="010101"/>
                <w:spacing w:val="-2"/>
                <w:sz w:val="22"/>
              </w:rPr>
              <w:t> </w:t>
            </w:r>
            <w:r>
              <w:rPr>
                <w:color w:val="010101"/>
                <w:sz w:val="22"/>
              </w:rPr>
              <w:t>some</w:t>
            </w:r>
            <w:r>
              <w:rPr>
                <w:color w:val="010101"/>
                <w:spacing w:val="-7"/>
                <w:sz w:val="22"/>
              </w:rPr>
              <w:t> </w:t>
            </w:r>
            <w:r>
              <w:rPr>
                <w:color w:val="010101"/>
                <w:sz w:val="22"/>
              </w:rPr>
              <w:t>effort</w:t>
            </w:r>
            <w:r>
              <w:rPr>
                <w:color w:val="010101"/>
                <w:spacing w:val="-7"/>
                <w:sz w:val="22"/>
              </w:rPr>
              <w:t> </w:t>
            </w:r>
            <w:r>
              <w:rPr>
                <w:color w:val="010101"/>
                <w:sz w:val="22"/>
              </w:rPr>
              <w:t>to</w:t>
            </w:r>
            <w:r>
              <w:rPr>
                <w:color w:val="010101"/>
                <w:spacing w:val="-10"/>
                <w:sz w:val="22"/>
              </w:rPr>
              <w:t> </w:t>
            </w:r>
            <w:r>
              <w:rPr>
                <w:color w:val="010101"/>
                <w:sz w:val="22"/>
              </w:rPr>
              <w:t>be</w:t>
            </w:r>
            <w:r>
              <w:rPr>
                <w:color w:val="010101"/>
                <w:spacing w:val="-15"/>
                <w:sz w:val="22"/>
              </w:rPr>
              <w:t> </w:t>
            </w:r>
            <w:r>
              <w:rPr>
                <w:color w:val="010101"/>
                <w:sz w:val="22"/>
              </w:rPr>
              <w:t>made</w:t>
            </w:r>
            <w:r>
              <w:rPr>
                <w:color w:val="010101"/>
                <w:spacing w:val="-4"/>
                <w:sz w:val="22"/>
              </w:rPr>
              <w:t> </w:t>
            </w:r>
            <w:r>
              <w:rPr>
                <w:color w:val="010101"/>
                <w:sz w:val="22"/>
              </w:rPr>
              <w:t>with regards to size and type of any goods required as well as their estimated costs. For example, if support with fuel bills is</w:t>
            </w:r>
            <w:r>
              <w:rPr>
                <w:color w:val="010101"/>
                <w:spacing w:val="-22"/>
                <w:sz w:val="22"/>
              </w:rPr>
              <w:t> </w:t>
            </w:r>
            <w:r>
              <w:rPr>
                <w:color w:val="010101"/>
                <w:sz w:val="22"/>
              </w:rPr>
              <w:t>requested</w:t>
            </w:r>
            <w:r>
              <w:rPr>
                <w:color w:val="010101"/>
                <w:spacing w:val="-7"/>
                <w:sz w:val="22"/>
              </w:rPr>
              <w:t> </w:t>
            </w:r>
            <w:r>
              <w:rPr>
                <w:color w:val="010101"/>
                <w:sz w:val="22"/>
              </w:rPr>
              <w:t>then</w:t>
            </w:r>
            <w:r>
              <w:rPr>
                <w:color w:val="010101"/>
                <w:spacing w:val="-12"/>
                <w:sz w:val="22"/>
              </w:rPr>
              <w:t> </w:t>
            </w:r>
            <w:r>
              <w:rPr>
                <w:color w:val="010101"/>
                <w:sz w:val="22"/>
              </w:rPr>
              <w:t>we would</w:t>
            </w:r>
            <w:r>
              <w:rPr>
                <w:color w:val="010101"/>
                <w:spacing w:val="-3"/>
                <w:sz w:val="22"/>
              </w:rPr>
              <w:t> </w:t>
            </w:r>
            <w:r>
              <w:rPr>
                <w:color w:val="010101"/>
                <w:sz w:val="22"/>
              </w:rPr>
              <w:t>expect details of these.</w:t>
            </w:r>
          </w:p>
          <w:p>
            <w:pPr>
              <w:pStyle w:val="TableParagraph"/>
              <w:spacing w:line="252" w:lineRule="auto" w:before="86"/>
              <w:ind w:right="404" w:hanging="2"/>
              <w:jc w:val="both"/>
              <w:rPr>
                <w:sz w:val="22"/>
              </w:rPr>
            </w:pPr>
            <w:r>
              <w:rPr>
                <w:color w:val="010101"/>
                <w:sz w:val="22"/>
              </w:rPr>
              <w:t>The second part of this section requires a description of the circumstances giving rise to the application.</w:t>
            </w:r>
            <w:r>
              <w:rPr>
                <w:color w:val="010101"/>
                <w:spacing w:val="-16"/>
                <w:sz w:val="22"/>
              </w:rPr>
              <w:t> </w:t>
            </w:r>
            <w:r>
              <w:rPr>
                <w:color w:val="010101"/>
                <w:sz w:val="22"/>
              </w:rPr>
              <w:t>This</w:t>
            </w:r>
            <w:r>
              <w:rPr>
                <w:color w:val="010101"/>
                <w:spacing w:val="-15"/>
                <w:sz w:val="22"/>
              </w:rPr>
              <w:t> </w:t>
            </w:r>
            <w:r>
              <w:rPr>
                <w:color w:val="010101"/>
                <w:sz w:val="22"/>
              </w:rPr>
              <w:t>may</w:t>
            </w:r>
            <w:r>
              <w:rPr>
                <w:color w:val="010101"/>
                <w:spacing w:val="-15"/>
                <w:sz w:val="22"/>
              </w:rPr>
              <w:t> </w:t>
            </w:r>
            <w:r>
              <w:rPr>
                <w:color w:val="010101"/>
                <w:sz w:val="22"/>
              </w:rPr>
              <w:t>require</w:t>
            </w:r>
            <w:r>
              <w:rPr>
                <w:color w:val="010101"/>
                <w:spacing w:val="-16"/>
                <w:sz w:val="22"/>
              </w:rPr>
              <w:t> </w:t>
            </w:r>
            <w:r>
              <w:rPr>
                <w:color w:val="010101"/>
                <w:sz w:val="22"/>
              </w:rPr>
              <w:t>details</w:t>
            </w:r>
            <w:r>
              <w:rPr>
                <w:color w:val="010101"/>
                <w:spacing w:val="-15"/>
                <w:sz w:val="22"/>
              </w:rPr>
              <w:t> </w:t>
            </w:r>
            <w:r>
              <w:rPr>
                <w:color w:val="010101"/>
                <w:sz w:val="22"/>
              </w:rPr>
              <w:t>of</w:t>
            </w:r>
            <w:r>
              <w:rPr>
                <w:color w:val="010101"/>
                <w:spacing w:val="-12"/>
                <w:sz w:val="22"/>
              </w:rPr>
              <w:t> </w:t>
            </w:r>
            <w:r>
              <w:rPr>
                <w:color w:val="010101"/>
                <w:sz w:val="22"/>
              </w:rPr>
              <w:t>your</w:t>
            </w:r>
            <w:r>
              <w:rPr>
                <w:color w:val="010101"/>
                <w:spacing w:val="-16"/>
                <w:sz w:val="22"/>
              </w:rPr>
              <w:t> </w:t>
            </w:r>
            <w:r>
              <w:rPr>
                <w:color w:val="010101"/>
                <w:sz w:val="22"/>
              </w:rPr>
              <w:t>financial</w:t>
            </w:r>
            <w:r>
              <w:rPr>
                <w:color w:val="010101"/>
                <w:spacing w:val="-15"/>
                <w:sz w:val="22"/>
              </w:rPr>
              <w:t> </w:t>
            </w:r>
            <w:r>
              <w:rPr>
                <w:color w:val="010101"/>
                <w:sz w:val="22"/>
              </w:rPr>
              <w:t>circumstances</w:t>
            </w:r>
            <w:r>
              <w:rPr>
                <w:color w:val="010101"/>
                <w:spacing w:val="-15"/>
                <w:sz w:val="22"/>
              </w:rPr>
              <w:t> </w:t>
            </w:r>
            <w:r>
              <w:rPr>
                <w:color w:val="010101"/>
                <w:sz w:val="22"/>
              </w:rPr>
              <w:t>in</w:t>
            </w:r>
            <w:r>
              <w:rPr>
                <w:color w:val="010101"/>
                <w:spacing w:val="-4"/>
                <w:sz w:val="22"/>
              </w:rPr>
              <w:t> </w:t>
            </w:r>
            <w:r>
              <w:rPr>
                <w:color w:val="010101"/>
                <w:sz w:val="22"/>
              </w:rPr>
              <w:t>addition to</w:t>
            </w:r>
            <w:r>
              <w:rPr>
                <w:color w:val="010101"/>
                <w:spacing w:val="-3"/>
                <w:sz w:val="22"/>
              </w:rPr>
              <w:t> </w:t>
            </w:r>
            <w:r>
              <w:rPr>
                <w:color w:val="010101"/>
                <w:sz w:val="22"/>
              </w:rPr>
              <w:t>those</w:t>
            </w:r>
            <w:r>
              <w:rPr>
                <w:color w:val="010101"/>
                <w:spacing w:val="-1"/>
                <w:sz w:val="22"/>
              </w:rPr>
              <w:t> </w:t>
            </w:r>
            <w:r>
              <w:rPr>
                <w:color w:val="010101"/>
                <w:sz w:val="22"/>
              </w:rPr>
              <w:t>in</w:t>
            </w:r>
            <w:r>
              <w:rPr>
                <w:color w:val="010101"/>
                <w:spacing w:val="-7"/>
                <w:sz w:val="22"/>
              </w:rPr>
              <w:t> </w:t>
            </w:r>
            <w:r>
              <w:rPr>
                <w:color w:val="010101"/>
                <w:sz w:val="22"/>
              </w:rPr>
              <w:t>Section 4. Your application may be shared confidentially with Citizen's Advice, or another local organisation we think can assist you.</w:t>
            </w:r>
          </w:p>
        </w:tc>
      </w:tr>
      <w:tr>
        <w:trPr>
          <w:trHeight w:val="541" w:hRule="atLeast"/>
        </w:trPr>
        <w:tc>
          <w:tcPr>
            <w:tcW w:w="10445" w:type="dxa"/>
            <w:shd w:val="clear" w:color="auto" w:fill="BCE4F9"/>
          </w:tcPr>
          <w:p>
            <w:pPr>
              <w:pStyle w:val="TableParagraph"/>
              <w:spacing w:before="69"/>
              <w:rPr>
                <w:b/>
                <w:sz w:val="23"/>
              </w:rPr>
            </w:pPr>
            <w:r>
              <w:rPr>
                <w:b/>
                <w:color w:val="010101"/>
                <w:w w:val="105"/>
                <w:sz w:val="23"/>
              </w:rPr>
              <w:t>Section</w:t>
            </w:r>
            <w:r>
              <w:rPr>
                <w:b/>
                <w:color w:val="010101"/>
                <w:spacing w:val="-10"/>
                <w:w w:val="105"/>
                <w:sz w:val="23"/>
              </w:rPr>
              <w:t> 4</w:t>
            </w:r>
          </w:p>
        </w:tc>
      </w:tr>
      <w:tr>
        <w:trPr>
          <w:trHeight w:val="673" w:hRule="atLeast"/>
        </w:trPr>
        <w:tc>
          <w:tcPr>
            <w:tcW w:w="10445" w:type="dxa"/>
          </w:tcPr>
          <w:p>
            <w:pPr>
              <w:pStyle w:val="TableParagraph"/>
              <w:spacing w:line="247" w:lineRule="auto" w:before="65"/>
              <w:ind w:left="367" w:firstLine="1"/>
              <w:rPr>
                <w:sz w:val="22"/>
              </w:rPr>
            </w:pPr>
            <w:r>
              <w:rPr>
                <w:color w:val="010101"/>
                <w:sz w:val="22"/>
              </w:rPr>
              <w:t>It</w:t>
            </w:r>
            <w:r>
              <w:rPr>
                <w:color w:val="010101"/>
                <w:spacing w:val="-7"/>
                <w:sz w:val="22"/>
              </w:rPr>
              <w:t> </w:t>
            </w:r>
            <w:r>
              <w:rPr>
                <w:color w:val="010101"/>
                <w:sz w:val="22"/>
              </w:rPr>
              <w:t>is</w:t>
            </w:r>
            <w:r>
              <w:rPr>
                <w:color w:val="010101"/>
                <w:spacing w:val="-13"/>
                <w:sz w:val="22"/>
              </w:rPr>
              <w:t> </w:t>
            </w:r>
            <w:r>
              <w:rPr>
                <w:color w:val="010101"/>
                <w:sz w:val="22"/>
              </w:rPr>
              <w:t>important that details</w:t>
            </w:r>
            <w:r>
              <w:rPr>
                <w:color w:val="010101"/>
                <w:spacing w:val="-3"/>
                <w:sz w:val="22"/>
              </w:rPr>
              <w:t> </w:t>
            </w:r>
            <w:r>
              <w:rPr>
                <w:color w:val="010101"/>
                <w:sz w:val="22"/>
              </w:rPr>
              <w:t>of what</w:t>
            </w:r>
            <w:r>
              <w:rPr>
                <w:color w:val="010101"/>
                <w:spacing w:val="-3"/>
                <w:sz w:val="22"/>
              </w:rPr>
              <w:t> </w:t>
            </w:r>
            <w:r>
              <w:rPr>
                <w:color w:val="010101"/>
                <w:sz w:val="22"/>
              </w:rPr>
              <w:t>support has</w:t>
            </w:r>
            <w:r>
              <w:rPr>
                <w:color w:val="010101"/>
                <w:spacing w:val="-7"/>
                <w:sz w:val="22"/>
              </w:rPr>
              <w:t> </w:t>
            </w:r>
            <w:r>
              <w:rPr>
                <w:color w:val="010101"/>
                <w:sz w:val="22"/>
              </w:rPr>
              <w:t>been</w:t>
            </w:r>
            <w:r>
              <w:rPr>
                <w:color w:val="010101"/>
                <w:spacing w:val="-7"/>
                <w:sz w:val="22"/>
              </w:rPr>
              <w:t> </w:t>
            </w:r>
            <w:r>
              <w:rPr>
                <w:color w:val="010101"/>
                <w:sz w:val="22"/>
              </w:rPr>
              <w:t>received</w:t>
            </w:r>
            <w:r>
              <w:rPr>
                <w:color w:val="010101"/>
                <w:spacing w:val="-2"/>
                <w:sz w:val="22"/>
              </w:rPr>
              <w:t> </w:t>
            </w:r>
            <w:r>
              <w:rPr>
                <w:color w:val="010101"/>
                <w:sz w:val="22"/>
              </w:rPr>
              <w:t>or</w:t>
            </w:r>
            <w:r>
              <w:rPr>
                <w:color w:val="010101"/>
                <w:spacing w:val="-4"/>
                <w:sz w:val="22"/>
              </w:rPr>
              <w:t> </w:t>
            </w:r>
            <w:r>
              <w:rPr>
                <w:color w:val="010101"/>
                <w:sz w:val="22"/>
              </w:rPr>
              <w:t>requested from</w:t>
            </w:r>
            <w:r>
              <w:rPr>
                <w:color w:val="010101"/>
                <w:spacing w:val="-7"/>
                <w:sz w:val="22"/>
              </w:rPr>
              <w:t> </w:t>
            </w:r>
            <w:r>
              <w:rPr>
                <w:color w:val="010101"/>
                <w:sz w:val="22"/>
              </w:rPr>
              <w:t>any</w:t>
            </w:r>
            <w:r>
              <w:rPr>
                <w:color w:val="010101"/>
                <w:spacing w:val="-6"/>
                <w:sz w:val="22"/>
              </w:rPr>
              <w:t> </w:t>
            </w:r>
            <w:r>
              <w:rPr>
                <w:color w:val="010101"/>
                <w:sz w:val="22"/>
              </w:rPr>
              <w:t>other charities/ organisations is included.</w:t>
            </w:r>
          </w:p>
        </w:tc>
      </w:tr>
      <w:tr>
        <w:trPr>
          <w:trHeight w:val="541" w:hRule="atLeast"/>
        </w:trPr>
        <w:tc>
          <w:tcPr>
            <w:tcW w:w="10445" w:type="dxa"/>
            <w:shd w:val="clear" w:color="auto" w:fill="BCE4F9"/>
          </w:tcPr>
          <w:p>
            <w:pPr>
              <w:pStyle w:val="TableParagraph"/>
              <w:spacing w:before="73"/>
              <w:rPr>
                <w:b/>
                <w:sz w:val="23"/>
              </w:rPr>
            </w:pPr>
            <w:r>
              <w:rPr>
                <w:b/>
                <w:color w:val="010101"/>
                <w:w w:val="105"/>
                <w:sz w:val="23"/>
              </w:rPr>
              <w:t>Section</w:t>
            </w:r>
            <w:r>
              <w:rPr>
                <w:b/>
                <w:color w:val="010101"/>
                <w:spacing w:val="-16"/>
                <w:w w:val="105"/>
                <w:sz w:val="23"/>
              </w:rPr>
              <w:t> </w:t>
            </w:r>
            <w:r>
              <w:rPr>
                <w:b/>
                <w:color w:val="010101"/>
                <w:spacing w:val="-10"/>
                <w:w w:val="105"/>
                <w:sz w:val="23"/>
              </w:rPr>
              <w:t>5</w:t>
            </w:r>
          </w:p>
        </w:tc>
      </w:tr>
      <w:tr>
        <w:trPr>
          <w:trHeight w:val="3124" w:hRule="atLeast"/>
        </w:trPr>
        <w:tc>
          <w:tcPr>
            <w:tcW w:w="10445" w:type="dxa"/>
          </w:tcPr>
          <w:p>
            <w:pPr>
              <w:pStyle w:val="TableParagraph"/>
              <w:spacing w:line="247" w:lineRule="auto" w:before="69"/>
              <w:ind w:left="369" w:right="394" w:hanging="2"/>
              <w:jc w:val="both"/>
              <w:rPr>
                <w:sz w:val="22"/>
              </w:rPr>
            </w:pPr>
            <w:r>
              <w:rPr>
                <w:color w:val="010101"/>
                <w:sz w:val="22"/>
              </w:rPr>
              <w:t>If the applicant is unable to sign and date this section, please include details and signature of person making application and relationship to</w:t>
            </w:r>
            <w:r>
              <w:rPr>
                <w:color w:val="010101"/>
                <w:spacing w:val="-4"/>
                <w:sz w:val="22"/>
              </w:rPr>
              <w:t> </w:t>
            </w:r>
            <w:r>
              <w:rPr>
                <w:color w:val="010101"/>
                <w:sz w:val="22"/>
              </w:rPr>
              <w:t>the </w:t>
            </w:r>
            <w:r>
              <w:rPr>
                <w:color w:val="1A1A1A"/>
                <w:sz w:val="22"/>
              </w:rPr>
              <w:t>intended </w:t>
            </w:r>
            <w:r>
              <w:rPr>
                <w:color w:val="010101"/>
                <w:sz w:val="22"/>
              </w:rPr>
              <w:t>beneficiary.</w:t>
            </w:r>
          </w:p>
          <w:p>
            <w:pPr>
              <w:pStyle w:val="TableParagraph"/>
              <w:spacing w:line="252" w:lineRule="auto" w:before="113"/>
              <w:ind w:left="365" w:right="362" w:firstLine="2"/>
              <w:jc w:val="both"/>
              <w:rPr>
                <w:sz w:val="22"/>
              </w:rPr>
            </w:pPr>
            <w:r>
              <w:rPr>
                <w:color w:val="010101"/>
                <w:sz w:val="22"/>
              </w:rPr>
              <w:t>In order that we may process your application, you</w:t>
            </w:r>
            <w:r>
              <w:rPr>
                <w:color w:val="010101"/>
                <w:spacing w:val="40"/>
                <w:sz w:val="22"/>
              </w:rPr>
              <w:t> </w:t>
            </w:r>
            <w:r>
              <w:rPr>
                <w:color w:val="010101"/>
                <w:sz w:val="22"/>
              </w:rPr>
              <w:t>are</w:t>
            </w:r>
            <w:r>
              <w:rPr>
                <w:color w:val="010101"/>
                <w:spacing w:val="-4"/>
                <w:sz w:val="22"/>
              </w:rPr>
              <w:t> </w:t>
            </w:r>
            <w:r>
              <w:rPr>
                <w:color w:val="010101"/>
                <w:sz w:val="22"/>
              </w:rPr>
              <w:t>requested</w:t>
            </w:r>
            <w:r>
              <w:rPr>
                <w:color w:val="010101"/>
                <w:spacing w:val="40"/>
                <w:sz w:val="22"/>
              </w:rPr>
              <w:t> </w:t>
            </w:r>
            <w:r>
              <w:rPr>
                <w:color w:val="010101"/>
                <w:sz w:val="22"/>
              </w:rPr>
              <w:t>to</w:t>
            </w:r>
            <w:r>
              <w:rPr>
                <w:color w:val="010101"/>
                <w:spacing w:val="-5"/>
                <w:sz w:val="22"/>
              </w:rPr>
              <w:t> </w:t>
            </w:r>
            <w:r>
              <w:rPr>
                <w:color w:val="010101"/>
                <w:sz w:val="22"/>
              </w:rPr>
              <w:t>confirm that you agree to</w:t>
            </w:r>
            <w:r>
              <w:rPr>
                <w:color w:val="010101"/>
                <w:spacing w:val="-3"/>
                <w:sz w:val="22"/>
              </w:rPr>
              <w:t> </w:t>
            </w:r>
            <w:r>
              <w:rPr>
                <w:color w:val="010101"/>
                <w:sz w:val="22"/>
              </w:rPr>
              <w:t>us collecting,</w:t>
            </w:r>
            <w:r>
              <w:rPr>
                <w:color w:val="010101"/>
                <w:spacing w:val="-16"/>
                <w:sz w:val="22"/>
              </w:rPr>
              <w:t> </w:t>
            </w:r>
            <w:r>
              <w:rPr>
                <w:color w:val="010101"/>
                <w:sz w:val="22"/>
              </w:rPr>
              <w:t>using,</w:t>
            </w:r>
            <w:r>
              <w:rPr>
                <w:color w:val="010101"/>
                <w:spacing w:val="-15"/>
                <w:sz w:val="22"/>
              </w:rPr>
              <w:t> </w:t>
            </w:r>
            <w:r>
              <w:rPr>
                <w:color w:val="010101"/>
                <w:sz w:val="22"/>
              </w:rPr>
              <w:t>storing</w:t>
            </w:r>
            <w:r>
              <w:rPr>
                <w:color w:val="010101"/>
                <w:spacing w:val="-15"/>
                <w:sz w:val="22"/>
              </w:rPr>
              <w:t> </w:t>
            </w:r>
            <w:r>
              <w:rPr>
                <w:color w:val="010101"/>
                <w:sz w:val="22"/>
              </w:rPr>
              <w:t>and</w:t>
            </w:r>
            <w:r>
              <w:rPr>
                <w:color w:val="010101"/>
                <w:spacing w:val="-16"/>
                <w:sz w:val="22"/>
              </w:rPr>
              <w:t> </w:t>
            </w:r>
            <w:r>
              <w:rPr>
                <w:color w:val="010101"/>
                <w:sz w:val="22"/>
              </w:rPr>
              <w:t>sharing</w:t>
            </w:r>
            <w:r>
              <w:rPr>
                <w:color w:val="010101"/>
                <w:spacing w:val="-15"/>
                <w:sz w:val="22"/>
              </w:rPr>
              <w:t> </w:t>
            </w:r>
            <w:r>
              <w:rPr>
                <w:color w:val="010101"/>
                <w:sz w:val="22"/>
              </w:rPr>
              <w:t>your</w:t>
            </w:r>
            <w:r>
              <w:rPr>
                <w:color w:val="010101"/>
                <w:spacing w:val="-11"/>
                <w:sz w:val="22"/>
              </w:rPr>
              <w:t> </w:t>
            </w:r>
            <w:r>
              <w:rPr>
                <w:color w:val="010101"/>
                <w:sz w:val="22"/>
              </w:rPr>
              <w:t>personal</w:t>
            </w:r>
            <w:r>
              <w:rPr>
                <w:color w:val="010101"/>
                <w:spacing w:val="-7"/>
                <w:sz w:val="22"/>
              </w:rPr>
              <w:t> </w:t>
            </w:r>
            <w:r>
              <w:rPr>
                <w:color w:val="010101"/>
                <w:sz w:val="22"/>
              </w:rPr>
              <w:t>information</w:t>
            </w:r>
            <w:r>
              <w:rPr>
                <w:color w:val="010101"/>
                <w:spacing w:val="-5"/>
                <w:sz w:val="22"/>
              </w:rPr>
              <w:t> </w:t>
            </w:r>
            <w:r>
              <w:rPr>
                <w:color w:val="010101"/>
                <w:sz w:val="22"/>
              </w:rPr>
              <w:t>in</w:t>
            </w:r>
            <w:r>
              <w:rPr>
                <w:color w:val="010101"/>
                <w:spacing w:val="-13"/>
                <w:sz w:val="22"/>
              </w:rPr>
              <w:t> </w:t>
            </w:r>
            <w:r>
              <w:rPr>
                <w:color w:val="010101"/>
                <w:sz w:val="22"/>
              </w:rPr>
              <w:t>accordance</w:t>
            </w:r>
            <w:r>
              <w:rPr>
                <w:color w:val="010101"/>
                <w:spacing w:val="7"/>
                <w:sz w:val="22"/>
              </w:rPr>
              <w:t> </w:t>
            </w:r>
            <w:r>
              <w:rPr>
                <w:color w:val="010101"/>
                <w:sz w:val="22"/>
              </w:rPr>
              <w:t>with</w:t>
            </w:r>
            <w:r>
              <w:rPr>
                <w:color w:val="010101"/>
                <w:spacing w:val="-13"/>
                <w:sz w:val="22"/>
              </w:rPr>
              <w:t> </w:t>
            </w:r>
            <w:r>
              <w:rPr>
                <w:color w:val="010101"/>
                <w:sz w:val="22"/>
              </w:rPr>
              <w:t>our</w:t>
            </w:r>
            <w:r>
              <w:rPr>
                <w:color w:val="010101"/>
                <w:spacing w:val="-6"/>
                <w:sz w:val="22"/>
              </w:rPr>
              <w:t> </w:t>
            </w:r>
            <w:r>
              <w:rPr>
                <w:color w:val="010101"/>
                <w:sz w:val="22"/>
              </w:rPr>
              <w:t>Privacy</w:t>
            </w:r>
            <w:r>
              <w:rPr>
                <w:color w:val="010101"/>
                <w:spacing w:val="-11"/>
                <w:sz w:val="22"/>
              </w:rPr>
              <w:t> </w:t>
            </w:r>
            <w:r>
              <w:rPr>
                <w:color w:val="010101"/>
                <w:sz w:val="22"/>
              </w:rPr>
              <w:t>Policy (available on request to the address below). It will only be used in connection with this application and kept confidentially.</w:t>
            </w:r>
          </w:p>
          <w:p>
            <w:pPr>
              <w:pStyle w:val="TableParagraph"/>
              <w:spacing w:line="268" w:lineRule="auto" w:before="115"/>
              <w:ind w:left="369" w:right="387" w:firstLine="3"/>
              <w:jc w:val="both"/>
              <w:rPr>
                <w:b/>
                <w:sz w:val="22"/>
              </w:rPr>
            </w:pPr>
            <w:r>
              <w:rPr>
                <w:b/>
                <w:color w:val="010101"/>
                <w:sz w:val="22"/>
              </w:rPr>
              <w:t>Please</w:t>
            </w:r>
            <w:r>
              <w:rPr>
                <w:b/>
                <w:color w:val="010101"/>
                <w:spacing w:val="-16"/>
                <w:sz w:val="22"/>
              </w:rPr>
              <w:t> </w:t>
            </w:r>
            <w:r>
              <w:rPr>
                <w:b/>
                <w:color w:val="010101"/>
                <w:sz w:val="22"/>
              </w:rPr>
              <w:t>return</w:t>
            </w:r>
            <w:r>
              <w:rPr>
                <w:b/>
                <w:color w:val="010101"/>
                <w:spacing w:val="-15"/>
                <w:sz w:val="22"/>
              </w:rPr>
              <w:t> </w:t>
            </w:r>
            <w:r>
              <w:rPr>
                <w:b/>
                <w:color w:val="010101"/>
                <w:sz w:val="22"/>
              </w:rPr>
              <w:t>the</w:t>
            </w:r>
            <w:r>
              <w:rPr>
                <w:b/>
                <w:color w:val="010101"/>
                <w:spacing w:val="-15"/>
                <w:sz w:val="22"/>
              </w:rPr>
              <w:t> </w:t>
            </w:r>
            <w:r>
              <w:rPr>
                <w:b/>
                <w:color w:val="010101"/>
                <w:sz w:val="22"/>
              </w:rPr>
              <w:t>completed application by</w:t>
            </w:r>
            <w:r>
              <w:rPr>
                <w:b/>
                <w:color w:val="010101"/>
                <w:spacing w:val="-1"/>
                <w:sz w:val="22"/>
              </w:rPr>
              <w:t> </w:t>
            </w:r>
            <w:r>
              <w:rPr>
                <w:b/>
                <w:color w:val="010101"/>
                <w:sz w:val="22"/>
              </w:rPr>
              <w:t>email to:</w:t>
            </w:r>
            <w:r>
              <w:rPr>
                <w:b/>
                <w:color w:val="010101"/>
                <w:spacing w:val="-16"/>
                <w:sz w:val="22"/>
              </w:rPr>
              <w:t> </w:t>
            </w:r>
            <w:r>
              <w:rPr>
                <w:b/>
                <w:color w:val="0562C1"/>
                <w:spacing w:val="6"/>
                <w:sz w:val="22"/>
                <w:u w:val="single" w:color="0562C1"/>
              </w:rPr>
              <w:t> </w:t>
            </w:r>
            <w:hyperlink r:id="rId7">
              <w:r>
                <w:rPr>
                  <w:b/>
                  <w:color w:val="0562C1"/>
                  <w:sz w:val="22"/>
                  <w:u w:val="single" w:color="0562C1"/>
                </w:rPr>
                <w:t>Andrew_bolton@btinternet.com</w:t>
              </w:r>
            </w:hyperlink>
            <w:r>
              <w:rPr>
                <w:b/>
                <w:color w:val="0562C1"/>
                <w:spacing w:val="80"/>
                <w:sz w:val="22"/>
                <w:u w:val="none"/>
              </w:rPr>
              <w:t> </w:t>
            </w:r>
            <w:r>
              <w:rPr>
                <w:b/>
                <w:color w:val="010101"/>
                <w:sz w:val="22"/>
                <w:u w:val="none"/>
              </w:rPr>
              <w:t>or by post to</w:t>
            </w:r>
          </w:p>
          <w:p>
            <w:pPr>
              <w:pStyle w:val="TableParagraph"/>
              <w:spacing w:before="120"/>
              <w:ind w:left="367"/>
              <w:jc w:val="both"/>
              <w:rPr>
                <w:b/>
                <w:sz w:val="22"/>
              </w:rPr>
            </w:pPr>
            <w:r>
              <w:rPr>
                <w:b/>
                <w:color w:val="010101"/>
                <w:sz w:val="22"/>
              </w:rPr>
              <w:t>Henry</w:t>
            </w:r>
            <w:r>
              <w:rPr>
                <w:b/>
                <w:color w:val="010101"/>
                <w:spacing w:val="-2"/>
                <w:sz w:val="22"/>
              </w:rPr>
              <w:t> </w:t>
            </w:r>
            <w:r>
              <w:rPr>
                <w:b/>
                <w:color w:val="010101"/>
                <w:sz w:val="22"/>
              </w:rPr>
              <w:t>Smith</w:t>
            </w:r>
            <w:r>
              <w:rPr>
                <w:b/>
                <w:color w:val="010101"/>
                <w:spacing w:val="-3"/>
                <w:sz w:val="22"/>
              </w:rPr>
              <w:t> </w:t>
            </w:r>
            <w:r>
              <w:rPr>
                <w:b/>
                <w:color w:val="010101"/>
                <w:sz w:val="22"/>
              </w:rPr>
              <w:t>Charity,</w:t>
            </w:r>
            <w:r>
              <w:rPr>
                <w:b/>
                <w:color w:val="010101"/>
                <w:spacing w:val="-6"/>
                <w:sz w:val="22"/>
              </w:rPr>
              <w:t> </w:t>
            </w:r>
            <w:r>
              <w:rPr>
                <w:b/>
                <w:color w:val="010101"/>
                <w:sz w:val="22"/>
              </w:rPr>
              <w:t>c/o</w:t>
            </w:r>
            <w:r>
              <w:rPr>
                <w:b/>
                <w:color w:val="010101"/>
                <w:spacing w:val="-11"/>
                <w:sz w:val="22"/>
              </w:rPr>
              <w:t> </w:t>
            </w:r>
            <w:r>
              <w:rPr>
                <w:b/>
                <w:color w:val="010101"/>
                <w:sz w:val="22"/>
              </w:rPr>
              <w:t>4</w:t>
            </w:r>
            <w:r>
              <w:rPr>
                <w:b/>
                <w:color w:val="010101"/>
                <w:spacing w:val="-10"/>
                <w:sz w:val="22"/>
              </w:rPr>
              <w:t> </w:t>
            </w:r>
            <w:r>
              <w:rPr>
                <w:b/>
                <w:color w:val="010101"/>
                <w:sz w:val="22"/>
              </w:rPr>
              <w:t>Huxley</w:t>
            </w:r>
            <w:r>
              <w:rPr>
                <w:b/>
                <w:color w:val="010101"/>
                <w:spacing w:val="-3"/>
                <w:sz w:val="22"/>
              </w:rPr>
              <w:t> </w:t>
            </w:r>
            <w:r>
              <w:rPr>
                <w:b/>
                <w:color w:val="010101"/>
                <w:sz w:val="22"/>
              </w:rPr>
              <w:t>Close,</w:t>
            </w:r>
            <w:r>
              <w:rPr>
                <w:b/>
                <w:color w:val="010101"/>
                <w:spacing w:val="-5"/>
                <w:sz w:val="22"/>
              </w:rPr>
              <w:t> </w:t>
            </w:r>
            <w:r>
              <w:rPr>
                <w:b/>
                <w:color w:val="010101"/>
                <w:sz w:val="22"/>
              </w:rPr>
              <w:t>Godalming, GU7</w:t>
            </w:r>
            <w:r>
              <w:rPr>
                <w:b/>
                <w:color w:val="010101"/>
                <w:spacing w:val="-6"/>
                <w:sz w:val="22"/>
              </w:rPr>
              <w:t> </w:t>
            </w:r>
            <w:r>
              <w:rPr>
                <w:b/>
                <w:color w:val="010101"/>
                <w:spacing w:val="-5"/>
                <w:sz w:val="22"/>
              </w:rPr>
              <w:t>2AS</w:t>
            </w:r>
          </w:p>
        </w:tc>
      </w:tr>
    </w:tbl>
    <w:p>
      <w:pPr>
        <w:spacing w:before="196"/>
        <w:ind w:left="13" w:right="0" w:firstLine="0"/>
        <w:jc w:val="both"/>
        <w:rPr>
          <w:sz w:val="18"/>
        </w:rPr>
      </w:pPr>
      <w:r>
        <w:rPr>
          <w:color w:val="010101"/>
          <w:sz w:val="18"/>
        </w:rPr>
        <w:t>November</w:t>
      </w:r>
      <w:r>
        <w:rPr>
          <w:color w:val="010101"/>
          <w:spacing w:val="1"/>
          <w:sz w:val="18"/>
        </w:rPr>
        <w:t> </w:t>
      </w:r>
      <w:r>
        <w:rPr>
          <w:color w:val="010101"/>
          <w:spacing w:val="-4"/>
          <w:sz w:val="18"/>
        </w:rPr>
        <w:t>2026</w:t>
      </w:r>
    </w:p>
    <w:sectPr>
      <w:pgSz w:w="11910" w:h="16840"/>
      <w:pgMar w:header="672" w:footer="0" w:top="860" w:bottom="280" w:left="708" w:right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0"/>
    <w:family w:val="roman"/>
    <w:pitch w:val="variable"/>
  </w:font>
  <w:font w:name="Arial">
    <w:altName w:val="Arial"/>
    <w:charset w:val="0"/>
    <w:family w:val="swiss"/>
    <w:pitch w:val="variable"/>
  </w:font>
</w:fonts>
</file>

<file path=word/header1.xml><?xml version="1.0" encoding="utf-8"?>
<w:hd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  <w:rPr>
        <w:b w:val="0"/>
        <w:sz w:val="20"/>
      </w:rPr>
    </w:pPr>
    <w:r>
      <w:rPr>
        <w:b w:val="0"/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7523840">
              <wp:simplePos x="0" y="0"/>
              <wp:positionH relativeFrom="page">
                <wp:posOffset>445844</wp:posOffset>
              </wp:positionH>
              <wp:positionV relativeFrom="page">
                <wp:posOffset>420435</wp:posOffset>
              </wp:positionV>
              <wp:extent cx="857885" cy="146685"/>
              <wp:effectExtent l="0" t="0" r="0" b="0"/>
              <wp:wrapNone/>
              <wp:docPr id="1" name="Textbox 1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1" name="Textbox 1"/>
                    <wps:cNvSpPr txBox="1"/>
                    <wps:spPr>
                      <a:xfrm>
                        <a:off x="0" y="0"/>
                        <a:ext cx="857885" cy="14668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before="14"/>
                            <w:ind w:left="20" w:right="0" w:firstLine="0"/>
                            <w:jc w:val="left"/>
                            <w:rPr>
                              <w:sz w:val="17"/>
                            </w:rPr>
                          </w:pPr>
                          <w:r>
                            <w:rPr>
                              <w:color w:val="010101"/>
                              <w:spacing w:val="-2"/>
                              <w:w w:val="105"/>
                              <w:sz w:val="17"/>
                            </w:rPr>
                            <w:t>CONFIDENTIAL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o:spt="202" coordsize="21600,21600" path="m,l,21600r21600,l21600,xe">
              <v:stroke joinstyle="miter"/>
              <v:path gradientshapeok="t" o:connecttype="rect"/>
            </v:shapetype>
            <v:shape style="position:absolute;margin-left:35.105850pt;margin-top:33.105148pt;width:67.55pt;height:11.55pt;mso-position-horizontal-relative:page;mso-position-vertical-relative:page;z-index:-15792640" type="#_x0000_t202" id="docshape1" filled="false" stroked="false">
              <v:textbox inset="0,0,0,0">
                <w:txbxContent>
                  <w:p>
                    <w:pPr>
                      <w:spacing w:before="14"/>
                      <w:ind w:left="20" w:right="0" w:firstLine="0"/>
                      <w:jc w:val="left"/>
                      <w:rPr>
                        <w:sz w:val="17"/>
                      </w:rPr>
                    </w:pPr>
                    <w:r>
                      <w:rPr>
                        <w:color w:val="010101"/>
                        <w:spacing w:val="-2"/>
                        <w:w w:val="105"/>
                        <w:sz w:val="17"/>
                      </w:rPr>
                      <w:t>CONFIDENTIAL</w:t>
                    </w:r>
                  </w:p>
                </w:txbxContent>
              </v:textbox>
              <w10:wrap type="none"/>
            </v:shape>
          </w:pict>
        </mc:Fallback>
      </mc:AlternateConten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Arial" w:hAnsi="Arial" w:eastAsia="Arial" w:cs="Arial"/>
      <w:lang w:val="en-US" w:eastAsia="en-US" w:bidi="ar-SA"/>
    </w:rPr>
  </w:style>
  <w:style w:styleId="BodyText" w:type="paragraph">
    <w:name w:val="Body Text"/>
    <w:basedOn w:val="Normal"/>
    <w:uiPriority w:val="1"/>
    <w:qFormat/>
    <w:pPr/>
    <w:rPr>
      <w:rFonts w:ascii="Arial" w:hAnsi="Arial" w:eastAsia="Arial" w:cs="Arial"/>
      <w:b/>
      <w:bCs/>
      <w:sz w:val="22"/>
      <w:szCs w:val="22"/>
      <w:lang w:val="en-US" w:eastAsia="en-US" w:bidi="ar-SA"/>
    </w:rPr>
  </w:style>
  <w:style w:styleId="Heading1" w:type="paragraph">
    <w:name w:val="Heading 1"/>
    <w:basedOn w:val="Normal"/>
    <w:uiPriority w:val="1"/>
    <w:qFormat/>
    <w:pPr>
      <w:spacing w:before="33"/>
      <w:ind w:left="4" w:right="14"/>
      <w:jc w:val="center"/>
      <w:outlineLvl w:val="1"/>
    </w:pPr>
    <w:rPr>
      <w:rFonts w:ascii="Arial" w:hAnsi="Arial" w:eastAsia="Arial" w:cs="Arial"/>
      <w:b/>
      <w:bCs/>
      <w:sz w:val="31"/>
      <w:szCs w:val="31"/>
      <w:lang w:val="en-US" w:eastAsia="en-US" w:bidi="ar-SA"/>
    </w:rPr>
  </w:style>
  <w:style w:styleId="ListParagraph" w:type="paragraph">
    <w:name w:val="List Paragraph"/>
    <w:basedOn w:val="Normal"/>
    <w:uiPriority w:val="1"/>
    <w:qFormat/>
    <w:pPr/>
    <w:rPr>
      <w:lang w:val="en-US" w:eastAsia="en-US" w:bidi="ar-SA"/>
    </w:rPr>
  </w:style>
  <w:style w:styleId="TableParagraph" w:type="paragraph">
    <w:name w:val="Table Paragraph"/>
    <w:basedOn w:val="Normal"/>
    <w:uiPriority w:val="1"/>
    <w:qFormat/>
    <w:pPr>
      <w:spacing w:before="59"/>
      <w:ind w:left="371"/>
    </w:pPr>
    <w:rPr>
      <w:rFonts w:ascii="Arial" w:hAnsi="Arial" w:eastAsia="Arial" w:cs="Arial"/>
      <w:lang w:val="en-US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hyperlink" Target="mailto:andrew_bolton@btinternet.com" TargetMode="External"/><Relationship Id="rId7" Type="http://schemas.openxmlformats.org/officeDocument/2006/relationships/hyperlink" Target="mailto:Andrew_bolton@btinternet.com" TargetMode="External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Davina Miles</dc:creator>
  <dc:title>HSC-Application Form-AB-1126.pdf</dc:title>
  <dcterms:created xsi:type="dcterms:W3CDTF">2026-11-02T16:54:26Z</dcterms:created>
  <dcterms:modified xsi:type="dcterms:W3CDTF">2026-11-02T16:54:26Z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2026-11-02T00:00:00Z</vt:filetime>
  </property>
  <property fmtid="{D5CDD505-2E9C-101B-9397-08002B2CF9AE}" pid="3" name="LastSaved">
    <vt:filetime>2026-11-02T00:00:00Z</vt:filetime>
  </property>
  <property fmtid="{D5CDD505-2E9C-101B-9397-08002B2CF9AE}" pid="4" name="Producer">
    <vt:lpwstr>Microsoft: Print To PDF</vt:lpwstr>
  </property>
</Properties>
</file>